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83" w:rsidRPr="00E812A9" w:rsidRDefault="00582C83" w:rsidP="00D77413">
      <w:pPr>
        <w:tabs>
          <w:tab w:val="left" w:pos="7395"/>
        </w:tabs>
        <w:spacing w:after="0" w:line="240" w:lineRule="auto"/>
        <w:jc w:val="both"/>
        <w:rPr>
          <w:rFonts w:ascii="Times New Roman" w:hAnsi="Times New Roman"/>
          <w:sz w:val="24"/>
          <w:szCs w:val="24"/>
        </w:rPr>
      </w:pPr>
      <w:r w:rsidRPr="00E812A9">
        <w:rPr>
          <w:rFonts w:ascii="Times New Roman" w:hAnsi="Times New Roman"/>
          <w:sz w:val="24"/>
          <w:szCs w:val="24"/>
        </w:rPr>
        <w:t xml:space="preserve">Рассмотрено на                                                          </w:t>
      </w:r>
      <w:r>
        <w:rPr>
          <w:rFonts w:ascii="Times New Roman" w:hAnsi="Times New Roman"/>
          <w:sz w:val="24"/>
          <w:szCs w:val="24"/>
        </w:rPr>
        <w:t xml:space="preserve">                       </w:t>
      </w:r>
      <w:r w:rsidRPr="00E812A9">
        <w:rPr>
          <w:rFonts w:ascii="Times New Roman" w:hAnsi="Times New Roman"/>
          <w:sz w:val="24"/>
          <w:szCs w:val="24"/>
        </w:rPr>
        <w:t>Утверждено</w:t>
      </w:r>
    </w:p>
    <w:p w:rsidR="00582C83" w:rsidRDefault="00582C83" w:rsidP="00D77413">
      <w:pPr>
        <w:tabs>
          <w:tab w:val="left" w:pos="7395"/>
        </w:tabs>
        <w:spacing w:after="0" w:line="240" w:lineRule="auto"/>
        <w:jc w:val="both"/>
        <w:rPr>
          <w:rFonts w:ascii="Times New Roman" w:hAnsi="Times New Roman"/>
          <w:sz w:val="24"/>
          <w:szCs w:val="24"/>
        </w:rPr>
      </w:pPr>
      <w:r w:rsidRPr="00E812A9">
        <w:rPr>
          <w:rFonts w:ascii="Times New Roman" w:hAnsi="Times New Roman"/>
          <w:sz w:val="24"/>
          <w:szCs w:val="24"/>
        </w:rPr>
        <w:t xml:space="preserve">заседании педсовета                                                </w:t>
      </w:r>
      <w:r>
        <w:rPr>
          <w:rFonts w:ascii="Times New Roman" w:hAnsi="Times New Roman"/>
          <w:sz w:val="24"/>
          <w:szCs w:val="24"/>
        </w:rPr>
        <w:t xml:space="preserve">                       </w:t>
      </w:r>
      <w:r w:rsidRPr="00E812A9">
        <w:rPr>
          <w:rFonts w:ascii="Times New Roman" w:hAnsi="Times New Roman"/>
          <w:sz w:val="24"/>
          <w:szCs w:val="24"/>
        </w:rPr>
        <w:t xml:space="preserve"> </w:t>
      </w:r>
      <w:r>
        <w:rPr>
          <w:rFonts w:ascii="Times New Roman" w:hAnsi="Times New Roman"/>
          <w:sz w:val="24"/>
          <w:szCs w:val="24"/>
        </w:rPr>
        <w:t xml:space="preserve"> </w:t>
      </w:r>
      <w:r w:rsidRPr="00E812A9">
        <w:rPr>
          <w:rFonts w:ascii="Times New Roman" w:hAnsi="Times New Roman"/>
          <w:sz w:val="24"/>
          <w:szCs w:val="24"/>
        </w:rPr>
        <w:t>заведующим МБДОУ</w:t>
      </w:r>
    </w:p>
    <w:p w:rsidR="00582C83" w:rsidRPr="00E812A9" w:rsidRDefault="00582C83" w:rsidP="00D77413">
      <w:pPr>
        <w:tabs>
          <w:tab w:val="left" w:pos="739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812A9">
        <w:rPr>
          <w:rFonts w:ascii="Times New Roman" w:hAnsi="Times New Roman"/>
          <w:sz w:val="24"/>
          <w:szCs w:val="24"/>
        </w:rPr>
        <w:t xml:space="preserve"> д/с п.свх.Агроном</w:t>
      </w:r>
    </w:p>
    <w:p w:rsidR="00582C83" w:rsidRPr="00E812A9" w:rsidRDefault="00582C83" w:rsidP="00D77413">
      <w:pPr>
        <w:tabs>
          <w:tab w:val="left" w:pos="7395"/>
        </w:tabs>
        <w:spacing w:after="0" w:line="240" w:lineRule="auto"/>
        <w:jc w:val="both"/>
        <w:rPr>
          <w:rFonts w:ascii="Times New Roman" w:hAnsi="Times New Roman"/>
          <w:sz w:val="24"/>
          <w:szCs w:val="24"/>
        </w:rPr>
      </w:pPr>
      <w:r>
        <w:rPr>
          <w:rFonts w:ascii="Times New Roman" w:hAnsi="Times New Roman"/>
          <w:sz w:val="24"/>
          <w:szCs w:val="24"/>
        </w:rPr>
        <w:t>Протокол №1 от 28.08.2017</w:t>
      </w:r>
      <w:r w:rsidRPr="00E812A9">
        <w:rPr>
          <w:rFonts w:ascii="Times New Roman" w:hAnsi="Times New Roman"/>
          <w:sz w:val="24"/>
          <w:szCs w:val="24"/>
        </w:rPr>
        <w:t xml:space="preserve"> г.                               </w:t>
      </w:r>
      <w:r>
        <w:rPr>
          <w:rFonts w:ascii="Times New Roman" w:hAnsi="Times New Roman"/>
          <w:sz w:val="24"/>
          <w:szCs w:val="24"/>
        </w:rPr>
        <w:t xml:space="preserve">                        </w:t>
      </w:r>
      <w:r w:rsidRPr="00E812A9">
        <w:rPr>
          <w:rFonts w:ascii="Times New Roman" w:hAnsi="Times New Roman"/>
          <w:sz w:val="24"/>
          <w:szCs w:val="24"/>
        </w:rPr>
        <w:t xml:space="preserve"> _________Н.Е.Карлина</w:t>
      </w:r>
    </w:p>
    <w:p w:rsidR="00582C83" w:rsidRPr="00E812A9" w:rsidRDefault="00582C83" w:rsidP="00D77413">
      <w:pPr>
        <w:tabs>
          <w:tab w:val="left" w:pos="7395"/>
        </w:tabs>
        <w:spacing w:after="0" w:line="240" w:lineRule="auto"/>
        <w:jc w:val="both"/>
        <w:rPr>
          <w:rFonts w:ascii="Times New Roman" w:hAnsi="Times New Roman"/>
          <w:sz w:val="24"/>
          <w:szCs w:val="24"/>
        </w:rPr>
      </w:pPr>
      <w:r w:rsidRPr="00E812A9">
        <w:rPr>
          <w:rFonts w:ascii="Times New Roman" w:hAnsi="Times New Roman"/>
          <w:sz w:val="24"/>
          <w:szCs w:val="24"/>
        </w:rPr>
        <w:t xml:space="preserve">                                                                                                           </w:t>
      </w:r>
    </w:p>
    <w:p w:rsidR="00582C83" w:rsidRPr="00E812A9" w:rsidRDefault="00582C83" w:rsidP="00582C83">
      <w:pPr>
        <w:tabs>
          <w:tab w:val="left" w:pos="7395"/>
        </w:tabs>
        <w:spacing w:after="0" w:line="240" w:lineRule="auto"/>
        <w:ind w:firstLine="567"/>
        <w:jc w:val="both"/>
        <w:rPr>
          <w:rFonts w:ascii="Times New Roman" w:hAnsi="Times New Roman"/>
          <w:b/>
          <w:sz w:val="24"/>
          <w:szCs w:val="24"/>
        </w:rPr>
      </w:pPr>
    </w:p>
    <w:p w:rsidR="00582C83" w:rsidRDefault="00582C83" w:rsidP="00582C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center"/>
        <w:rPr>
          <w:rFonts w:ascii="Times New Roman" w:eastAsia="Times New Roman" w:hAnsi="Times New Roman"/>
          <w:b/>
          <w:bCs/>
          <w:color w:val="000000"/>
          <w:sz w:val="24"/>
          <w:szCs w:val="24"/>
          <w:bdr w:val="none" w:sz="0" w:space="0" w:color="auto" w:frame="1"/>
          <w:lang w:eastAsia="ru-RU"/>
        </w:rPr>
      </w:pPr>
      <w:r w:rsidRPr="00BF14E3">
        <w:rPr>
          <w:rFonts w:ascii="Times New Roman" w:hAnsi="Times New Roman"/>
          <w:b/>
          <w:sz w:val="24"/>
          <w:szCs w:val="24"/>
        </w:rPr>
        <w:t>ОТЧЕТ О РЕЗУЛЬТАТАХ САМООБСЛЕДОВАНИЯ ОБРАЗОВАТЕЛЬНОЙ ДЕЯТЕЛЬНОСТИ</w:t>
      </w:r>
      <w:r>
        <w:rPr>
          <w:rFonts w:ascii="Times New Roman" w:hAnsi="Times New Roman"/>
          <w:b/>
          <w:sz w:val="24"/>
          <w:szCs w:val="24"/>
        </w:rPr>
        <w:t xml:space="preserve"> </w:t>
      </w:r>
      <w:r w:rsidRPr="005B792E">
        <w:rPr>
          <w:rFonts w:ascii="Times New Roman" w:eastAsia="Times New Roman" w:hAnsi="Times New Roman"/>
          <w:b/>
          <w:bCs/>
          <w:color w:val="000000"/>
          <w:sz w:val="24"/>
          <w:szCs w:val="24"/>
          <w:bdr w:val="none" w:sz="0" w:space="0" w:color="auto" w:frame="1"/>
          <w:lang w:eastAsia="ru-RU"/>
        </w:rPr>
        <w:t xml:space="preserve">МБДОУ </w:t>
      </w:r>
      <w:r>
        <w:rPr>
          <w:rFonts w:ascii="Times New Roman" w:eastAsia="Times New Roman" w:hAnsi="Times New Roman"/>
          <w:b/>
          <w:bCs/>
          <w:color w:val="000000"/>
          <w:sz w:val="24"/>
          <w:szCs w:val="24"/>
          <w:bdr w:val="none" w:sz="0" w:space="0" w:color="auto" w:frame="1"/>
          <w:lang w:eastAsia="ru-RU"/>
        </w:rPr>
        <w:t>П.СВХ. АГРОНОМ ЛЕБЕДЯНСКОГО МУНИЦИПАЛЬНОГО РАЙОНА ЛИПЕЦКОЙ ОБЛАСТИ</w:t>
      </w:r>
    </w:p>
    <w:p w:rsidR="00582C83" w:rsidRDefault="00582C83" w:rsidP="00582C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00"/>
        </w:tabs>
        <w:spacing w:after="0" w:line="240" w:lineRule="auto"/>
        <w:jc w:val="center"/>
        <w:rPr>
          <w:rFonts w:ascii="Times New Roman" w:eastAsia="Times New Roman" w:hAnsi="Times New Roman"/>
          <w:b/>
          <w:bCs/>
          <w:i/>
          <w:iCs/>
          <w:color w:val="000000"/>
          <w:sz w:val="24"/>
          <w:szCs w:val="24"/>
          <w:bdr w:val="none" w:sz="0" w:space="0" w:color="auto" w:frame="1"/>
          <w:lang w:eastAsia="ru-RU"/>
        </w:rPr>
      </w:pPr>
      <w:r w:rsidRPr="005B792E">
        <w:rPr>
          <w:rFonts w:ascii="Times New Roman" w:eastAsia="Times New Roman" w:hAnsi="Times New Roman"/>
          <w:b/>
          <w:bCs/>
          <w:color w:val="000000"/>
          <w:sz w:val="24"/>
          <w:szCs w:val="24"/>
          <w:bdr w:val="none" w:sz="0" w:space="0" w:color="auto" w:frame="1"/>
          <w:lang w:eastAsia="ru-RU"/>
        </w:rPr>
        <w:t>ЗА 201</w:t>
      </w:r>
      <w:r>
        <w:rPr>
          <w:rFonts w:ascii="Times New Roman" w:eastAsia="Times New Roman" w:hAnsi="Times New Roman"/>
          <w:b/>
          <w:bCs/>
          <w:color w:val="000000"/>
          <w:sz w:val="24"/>
          <w:szCs w:val="24"/>
          <w:bdr w:val="none" w:sz="0" w:space="0" w:color="auto" w:frame="1"/>
          <w:lang w:eastAsia="ru-RU"/>
        </w:rPr>
        <w:t>6</w:t>
      </w:r>
      <w:r w:rsidRPr="005B792E">
        <w:rPr>
          <w:rFonts w:ascii="Times New Roman" w:eastAsia="Times New Roman" w:hAnsi="Times New Roman"/>
          <w:b/>
          <w:bCs/>
          <w:color w:val="000000"/>
          <w:sz w:val="24"/>
          <w:szCs w:val="24"/>
          <w:bdr w:val="none" w:sz="0" w:space="0" w:color="auto" w:frame="1"/>
          <w:lang w:eastAsia="ru-RU"/>
        </w:rPr>
        <w:t>-201</w:t>
      </w:r>
      <w:r>
        <w:rPr>
          <w:rFonts w:ascii="Times New Roman" w:eastAsia="Times New Roman" w:hAnsi="Times New Roman"/>
          <w:b/>
          <w:bCs/>
          <w:color w:val="000000"/>
          <w:sz w:val="24"/>
          <w:szCs w:val="24"/>
          <w:bdr w:val="none" w:sz="0" w:space="0" w:color="auto" w:frame="1"/>
          <w:lang w:eastAsia="ru-RU"/>
        </w:rPr>
        <w:t>7</w:t>
      </w:r>
      <w:r w:rsidRPr="005B792E">
        <w:rPr>
          <w:rFonts w:ascii="Times New Roman" w:eastAsia="Times New Roman" w:hAnsi="Times New Roman"/>
          <w:b/>
          <w:bCs/>
          <w:color w:val="000000"/>
          <w:sz w:val="24"/>
          <w:szCs w:val="24"/>
          <w:bdr w:val="none" w:sz="0" w:space="0" w:color="auto" w:frame="1"/>
          <w:lang w:eastAsia="ru-RU"/>
        </w:rPr>
        <w:t xml:space="preserve"> УЧЕБНЫЙ ГОД</w:t>
      </w:r>
    </w:p>
    <w:p w:rsidR="00582C83" w:rsidRPr="00E812A9" w:rsidRDefault="00582C83" w:rsidP="00582C83">
      <w:pPr>
        <w:tabs>
          <w:tab w:val="left" w:pos="7395"/>
        </w:tabs>
        <w:spacing w:after="0" w:line="240" w:lineRule="auto"/>
        <w:ind w:firstLine="567"/>
        <w:jc w:val="center"/>
        <w:rPr>
          <w:rFonts w:ascii="Times New Roman" w:hAnsi="Times New Roman"/>
          <w:b/>
          <w:sz w:val="24"/>
          <w:szCs w:val="24"/>
        </w:rPr>
      </w:pPr>
    </w:p>
    <w:p w:rsidR="00582C83" w:rsidRPr="00E812A9" w:rsidRDefault="00582C83" w:rsidP="00582C83">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С </w:t>
      </w:r>
      <w:bookmarkStart w:id="0" w:name="_GoBack"/>
      <w:bookmarkEnd w:id="0"/>
      <w:r w:rsidRPr="00E812A9">
        <w:rPr>
          <w:rFonts w:ascii="Times New Roman" w:eastAsia="Times New Roman" w:hAnsi="Times New Roman"/>
          <w:color w:val="000000"/>
          <w:sz w:val="24"/>
          <w:szCs w:val="24"/>
          <w:lang w:eastAsia="ru-RU"/>
        </w:rPr>
        <w:t>целью определения качества и эффективности образовательной деятельности МБДОУ п.свх. Агроном (далее-ДОУ)</w:t>
      </w:r>
      <w:r>
        <w:rPr>
          <w:rFonts w:ascii="Times New Roman" w:eastAsia="Times New Roman" w:hAnsi="Times New Roman"/>
          <w:color w:val="000000"/>
          <w:sz w:val="24"/>
          <w:szCs w:val="24"/>
          <w:lang w:eastAsia="ru-RU"/>
        </w:rPr>
        <w:t xml:space="preserve"> в 2016-2017</w:t>
      </w:r>
      <w:r w:rsidRPr="00E812A9">
        <w:rPr>
          <w:rFonts w:ascii="Times New Roman" w:eastAsia="Times New Roman" w:hAnsi="Times New Roman"/>
          <w:color w:val="000000"/>
          <w:sz w:val="24"/>
          <w:szCs w:val="24"/>
          <w:lang w:eastAsia="ru-RU"/>
        </w:rPr>
        <w:t xml:space="preserve"> учебном году, на основании приказа Министерства образования и науки Российской Федерации от 14.06.2013 № 462 «Об утверждении Порядка проведения самообследования образовательной организации», в соответствии с приказом Министерства образования и науки Российской Федерации от 10.12.2013 № 1324 «Об утверждении показателей деятельности организации, подлежащей самообследованию», а также для определения дальнейших перспектив развития была проведена процедура самообследования ДОУ.</w:t>
      </w:r>
      <w:r w:rsidRPr="00E812A9">
        <w:rPr>
          <w:rFonts w:ascii="Times New Roman" w:eastAsia="Times New Roman" w:hAnsi="Times New Roman"/>
          <w:sz w:val="24"/>
          <w:szCs w:val="24"/>
          <w:lang w:eastAsia="ru-RU"/>
        </w:rPr>
        <w:t xml:space="preserve"> </w:t>
      </w:r>
      <w:r w:rsidRPr="00E812A9">
        <w:rPr>
          <w:rFonts w:ascii="Times New Roman" w:eastAsia="Times New Roman" w:hAnsi="Times New Roman"/>
          <w:color w:val="000000"/>
          <w:sz w:val="24"/>
          <w:szCs w:val="24"/>
          <w:lang w:eastAsia="ru-RU"/>
        </w:rPr>
        <w:t>Самообследование деятельности ДОУ включает аналитическую часть и результаты анализа показателей деятельности ДОУ.</w:t>
      </w:r>
    </w:p>
    <w:p w:rsidR="00582C83" w:rsidRPr="00E812A9" w:rsidRDefault="00582C83" w:rsidP="00582C83">
      <w:pPr>
        <w:widowControl w:val="0"/>
        <w:spacing w:after="0" w:line="240" w:lineRule="auto"/>
        <w:ind w:right="40" w:firstLine="567"/>
        <w:jc w:val="both"/>
        <w:outlineLvl w:val="0"/>
        <w:rPr>
          <w:rFonts w:ascii="Times New Roman" w:eastAsia="Times New Roman" w:hAnsi="Times New Roman"/>
          <w:b/>
          <w:bCs/>
          <w:spacing w:val="5"/>
          <w:sz w:val="24"/>
          <w:szCs w:val="24"/>
          <w:lang w:eastAsia="ru-RU" w:bidi="ru-RU"/>
        </w:rPr>
      </w:pPr>
      <w:bookmarkStart w:id="1" w:name="bookmark0"/>
    </w:p>
    <w:p w:rsidR="00582C83" w:rsidRDefault="00582C83" w:rsidP="00582C83">
      <w:pPr>
        <w:widowControl w:val="0"/>
        <w:spacing w:after="0" w:line="240" w:lineRule="auto"/>
        <w:ind w:right="40" w:firstLine="567"/>
        <w:jc w:val="center"/>
        <w:outlineLvl w:val="0"/>
        <w:rPr>
          <w:rFonts w:ascii="Times New Roman" w:eastAsia="Times New Roman" w:hAnsi="Times New Roman"/>
          <w:b/>
          <w:bCs/>
          <w:spacing w:val="5"/>
          <w:sz w:val="24"/>
          <w:szCs w:val="24"/>
          <w:lang w:eastAsia="ru-RU" w:bidi="ru-RU"/>
        </w:rPr>
      </w:pPr>
      <w:r w:rsidRPr="00E812A9">
        <w:rPr>
          <w:rFonts w:ascii="Times New Roman" w:eastAsia="Times New Roman" w:hAnsi="Times New Roman"/>
          <w:b/>
          <w:bCs/>
          <w:spacing w:val="5"/>
          <w:sz w:val="24"/>
          <w:szCs w:val="24"/>
          <w:lang w:eastAsia="ru-RU" w:bidi="ru-RU"/>
        </w:rPr>
        <w:t>АНАЛИТИЧЕСКАЯ ЧАСТЬ</w:t>
      </w:r>
      <w:bookmarkEnd w:id="1"/>
    </w:p>
    <w:p w:rsidR="00582C83" w:rsidRPr="00A01B86" w:rsidRDefault="00582C83" w:rsidP="00582C83">
      <w:pPr>
        <w:pStyle w:val="a3"/>
        <w:widowControl w:val="0"/>
        <w:numPr>
          <w:ilvl w:val="0"/>
          <w:numId w:val="2"/>
        </w:numPr>
        <w:spacing w:before="35" w:after="0" w:line="240" w:lineRule="auto"/>
        <w:ind w:right="206"/>
        <w:jc w:val="center"/>
        <w:outlineLvl w:val="0"/>
        <w:rPr>
          <w:rFonts w:ascii="Times New Roman" w:hAnsi="Times New Roman"/>
          <w:sz w:val="24"/>
          <w:szCs w:val="24"/>
        </w:rPr>
      </w:pPr>
      <w:r w:rsidRPr="00A01B86">
        <w:rPr>
          <w:rFonts w:ascii="Times New Roman" w:hAnsi="Times New Roman"/>
          <w:b/>
          <w:bCs/>
          <w:sz w:val="24"/>
          <w:szCs w:val="24"/>
        </w:rPr>
        <w:t>ИНФОРМАЦИОННАЯ</w:t>
      </w:r>
      <w:r>
        <w:rPr>
          <w:rFonts w:ascii="Times New Roman" w:hAnsi="Times New Roman"/>
          <w:b/>
          <w:bCs/>
          <w:sz w:val="24"/>
          <w:szCs w:val="24"/>
        </w:rPr>
        <w:t xml:space="preserve"> </w:t>
      </w:r>
      <w:r w:rsidRPr="00A01B86">
        <w:rPr>
          <w:rFonts w:ascii="Times New Roman" w:hAnsi="Times New Roman"/>
          <w:b/>
          <w:bCs/>
          <w:sz w:val="24"/>
          <w:szCs w:val="24"/>
        </w:rPr>
        <w:t>СПРАВКА</w:t>
      </w:r>
    </w:p>
    <w:p w:rsidR="00582C83" w:rsidRDefault="00582C83" w:rsidP="00582C83">
      <w:pPr>
        <w:widowControl w:val="0"/>
        <w:spacing w:after="0" w:line="240" w:lineRule="auto"/>
        <w:ind w:right="40" w:firstLine="567"/>
        <w:jc w:val="center"/>
        <w:outlineLvl w:val="0"/>
        <w:rPr>
          <w:rFonts w:ascii="Times New Roman" w:eastAsia="Times New Roman" w:hAnsi="Times New Roman"/>
          <w:b/>
          <w:bCs/>
          <w:spacing w:val="5"/>
          <w:sz w:val="24"/>
          <w:szCs w:val="24"/>
          <w:lang w:eastAsia="ru-RU" w:bidi="ru-RU"/>
        </w:rPr>
      </w:pPr>
    </w:p>
    <w:tbl>
      <w:tblPr>
        <w:tblpPr w:leftFromText="180" w:rightFromText="180" w:vertAnchor="text" w:tblpX="-152"/>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73"/>
        <w:gridCol w:w="6769"/>
      </w:tblGrid>
      <w:tr w:rsidR="00582C83" w:rsidRPr="001624D2" w:rsidTr="009919F2">
        <w:trPr>
          <w:trHeight w:val="540"/>
        </w:trPr>
        <w:tc>
          <w:tcPr>
            <w:tcW w:w="3473"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Полное наименование ДОУ</w:t>
            </w:r>
          </w:p>
        </w:tc>
        <w:tc>
          <w:tcPr>
            <w:tcW w:w="6769"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B41C79">
              <w:rPr>
                <w:rFonts w:ascii="Times New Roman" w:hAnsi="Times New Roman"/>
                <w:color w:val="000000" w:themeColor="text1"/>
                <w:sz w:val="24"/>
                <w:szCs w:val="24"/>
              </w:rPr>
              <w:t>Муниципальное бюджетное дошкольное образовательное учреждение п.свх.Агроном</w:t>
            </w:r>
            <w:r>
              <w:rPr>
                <w:rFonts w:ascii="Times New Roman" w:hAnsi="Times New Roman"/>
                <w:color w:val="000000" w:themeColor="text1"/>
                <w:sz w:val="24"/>
                <w:szCs w:val="24"/>
              </w:rPr>
              <w:t xml:space="preserve"> Лебедянского муниципального района Липецкой области.</w:t>
            </w:r>
          </w:p>
        </w:tc>
      </w:tr>
      <w:tr w:rsidR="00582C83" w:rsidRPr="001624D2" w:rsidTr="009919F2">
        <w:trPr>
          <w:trHeight w:val="419"/>
        </w:trPr>
        <w:tc>
          <w:tcPr>
            <w:tcW w:w="3473" w:type="dxa"/>
            <w:shd w:val="clear" w:color="auto" w:fill="auto"/>
            <w:tcMar>
              <w:top w:w="0" w:type="dxa"/>
              <w:left w:w="108" w:type="dxa"/>
              <w:bottom w:w="0" w:type="dxa"/>
              <w:right w:w="108" w:type="dxa"/>
            </w:tcMar>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Сокращенное наименование</w:t>
            </w:r>
          </w:p>
        </w:tc>
        <w:tc>
          <w:tcPr>
            <w:tcW w:w="6769" w:type="dxa"/>
            <w:shd w:val="clear" w:color="auto" w:fill="auto"/>
            <w:tcMar>
              <w:top w:w="0" w:type="dxa"/>
              <w:left w:w="108" w:type="dxa"/>
              <w:bottom w:w="0" w:type="dxa"/>
              <w:right w:w="108" w:type="dxa"/>
            </w:tcMar>
          </w:tcPr>
          <w:p w:rsidR="00582C83" w:rsidRPr="00623447" w:rsidRDefault="00582C83" w:rsidP="009919F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МБДОУ </w:t>
            </w:r>
            <w:r w:rsidRPr="00623447">
              <w:rPr>
                <w:rFonts w:ascii="Times New Roman" w:hAnsi="Times New Roman"/>
                <w:color w:val="000000" w:themeColor="text1"/>
                <w:sz w:val="24"/>
                <w:szCs w:val="24"/>
              </w:rPr>
              <w:t xml:space="preserve"> п.свх. Агроном</w:t>
            </w:r>
          </w:p>
          <w:p w:rsidR="00582C83" w:rsidRPr="001624D2" w:rsidRDefault="00582C83" w:rsidP="009919F2">
            <w:pPr>
              <w:spacing w:after="0" w:line="240" w:lineRule="auto"/>
              <w:rPr>
                <w:rFonts w:ascii="Times New Roman" w:eastAsia="Times New Roman" w:hAnsi="Times New Roman"/>
                <w:sz w:val="24"/>
                <w:szCs w:val="24"/>
                <w:lang w:eastAsia="ru-RU"/>
              </w:rPr>
            </w:pPr>
          </w:p>
        </w:tc>
      </w:tr>
      <w:tr w:rsidR="00582C83" w:rsidRPr="001624D2" w:rsidTr="009919F2">
        <w:trPr>
          <w:trHeight w:val="285"/>
        </w:trPr>
        <w:tc>
          <w:tcPr>
            <w:tcW w:w="3473"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Статус Детского сада:</w:t>
            </w:r>
          </w:p>
        </w:tc>
        <w:tc>
          <w:tcPr>
            <w:tcW w:w="6769"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Тип - дошкольное образовательное учреждение</w:t>
            </w:r>
          </w:p>
        </w:tc>
      </w:tr>
      <w:tr w:rsidR="00582C83" w:rsidRPr="001624D2" w:rsidTr="009919F2">
        <w:trPr>
          <w:trHeight w:val="554"/>
        </w:trPr>
        <w:tc>
          <w:tcPr>
            <w:tcW w:w="3473"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Организационно-правовая форма</w:t>
            </w:r>
          </w:p>
        </w:tc>
        <w:tc>
          <w:tcPr>
            <w:tcW w:w="6769"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Муниципальное бюджетное дошкольное образовательное учреждение</w:t>
            </w:r>
          </w:p>
        </w:tc>
      </w:tr>
      <w:tr w:rsidR="00582C83" w:rsidRPr="001624D2" w:rsidTr="009919F2">
        <w:trPr>
          <w:trHeight w:val="1663"/>
        </w:trPr>
        <w:tc>
          <w:tcPr>
            <w:tcW w:w="3473"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Правоустанавливающие документы</w:t>
            </w:r>
          </w:p>
        </w:tc>
        <w:tc>
          <w:tcPr>
            <w:tcW w:w="6769" w:type="dxa"/>
            <w:shd w:val="clear" w:color="auto" w:fill="auto"/>
            <w:tcMar>
              <w:top w:w="0" w:type="dxa"/>
              <w:left w:w="108" w:type="dxa"/>
              <w:bottom w:w="0" w:type="dxa"/>
              <w:right w:w="108" w:type="dxa"/>
            </w:tcMar>
            <w:hideMark/>
          </w:tcPr>
          <w:p w:rsidR="00582C83" w:rsidRPr="00623447" w:rsidRDefault="00582C83" w:rsidP="00582C83">
            <w:pPr>
              <w:numPr>
                <w:ilvl w:val="0"/>
                <w:numId w:val="1"/>
              </w:numPr>
              <w:shd w:val="clear" w:color="auto" w:fill="FFFFFF"/>
              <w:tabs>
                <w:tab w:val="clear" w:pos="720"/>
                <w:tab w:val="num" w:pos="-8"/>
              </w:tabs>
              <w:spacing w:after="0" w:line="240" w:lineRule="auto"/>
              <w:ind w:left="0" w:firstLine="0"/>
              <w:rPr>
                <w:rFonts w:ascii="Times New Roman" w:eastAsia="Times New Roman" w:hAnsi="Times New Roman"/>
                <w:color w:val="000000" w:themeColor="text1"/>
                <w:sz w:val="24"/>
                <w:szCs w:val="24"/>
                <w:lang w:eastAsia="ru-RU"/>
              </w:rPr>
            </w:pPr>
            <w:r w:rsidRPr="00623447">
              <w:rPr>
                <w:rFonts w:ascii="Times New Roman" w:eastAsia="Times New Roman" w:hAnsi="Times New Roman"/>
                <w:color w:val="000000" w:themeColor="text1"/>
                <w:sz w:val="24"/>
                <w:szCs w:val="24"/>
                <w:lang w:eastAsia="ru-RU"/>
              </w:rPr>
              <w:t>Федеральный Закон «Об образовании в Российской Федерации»;</w:t>
            </w:r>
          </w:p>
          <w:p w:rsidR="00582C83" w:rsidRPr="00623447" w:rsidRDefault="00582C83" w:rsidP="00582C83">
            <w:pPr>
              <w:numPr>
                <w:ilvl w:val="0"/>
                <w:numId w:val="1"/>
              </w:numPr>
              <w:shd w:val="clear" w:color="auto" w:fill="FFFFFF"/>
              <w:tabs>
                <w:tab w:val="clear" w:pos="720"/>
                <w:tab w:val="num" w:pos="-8"/>
              </w:tabs>
              <w:spacing w:after="0" w:line="240" w:lineRule="auto"/>
              <w:ind w:left="0" w:firstLine="0"/>
              <w:rPr>
                <w:rFonts w:ascii="Times New Roman" w:eastAsia="Times New Roman" w:hAnsi="Times New Roman"/>
                <w:color w:val="000000" w:themeColor="text1"/>
                <w:sz w:val="24"/>
                <w:szCs w:val="24"/>
                <w:lang w:eastAsia="ru-RU"/>
              </w:rPr>
            </w:pPr>
            <w:r w:rsidRPr="00623447">
              <w:rPr>
                <w:rFonts w:ascii="Times New Roman" w:eastAsia="Times New Roman" w:hAnsi="Times New Roman"/>
                <w:color w:val="000000" w:themeColor="text1"/>
                <w:sz w:val="24"/>
                <w:szCs w:val="24"/>
                <w:lang w:eastAsia="ru-RU"/>
              </w:rPr>
              <w:t>Устав Учреждения;</w:t>
            </w:r>
          </w:p>
          <w:p w:rsidR="00582C83" w:rsidRPr="00623447" w:rsidRDefault="00582C83" w:rsidP="00582C83">
            <w:pPr>
              <w:numPr>
                <w:ilvl w:val="0"/>
                <w:numId w:val="1"/>
              </w:numPr>
              <w:shd w:val="clear" w:color="auto" w:fill="FFFFFF"/>
              <w:tabs>
                <w:tab w:val="clear" w:pos="720"/>
                <w:tab w:val="num" w:pos="-8"/>
              </w:tabs>
              <w:spacing w:after="0" w:line="240" w:lineRule="auto"/>
              <w:ind w:left="0" w:firstLine="0"/>
              <w:rPr>
                <w:rFonts w:ascii="Times New Roman" w:eastAsia="Times New Roman" w:hAnsi="Times New Roman"/>
                <w:color w:val="000000" w:themeColor="text1"/>
                <w:sz w:val="24"/>
                <w:szCs w:val="24"/>
                <w:lang w:eastAsia="ru-RU"/>
              </w:rPr>
            </w:pPr>
            <w:r w:rsidRPr="00623447">
              <w:rPr>
                <w:rFonts w:ascii="Times New Roman" w:eastAsia="Times New Roman" w:hAnsi="Times New Roman"/>
                <w:color w:val="000000" w:themeColor="text1"/>
                <w:sz w:val="24"/>
                <w:szCs w:val="24"/>
                <w:lang w:eastAsia="ru-RU"/>
              </w:rPr>
              <w:t>Учредительные документы;</w:t>
            </w:r>
          </w:p>
          <w:p w:rsidR="00582C83" w:rsidRPr="00623447" w:rsidRDefault="00582C83" w:rsidP="00582C83">
            <w:pPr>
              <w:numPr>
                <w:ilvl w:val="0"/>
                <w:numId w:val="1"/>
              </w:numPr>
              <w:shd w:val="clear" w:color="auto" w:fill="FFFFFF"/>
              <w:tabs>
                <w:tab w:val="clear" w:pos="720"/>
                <w:tab w:val="num" w:pos="-8"/>
              </w:tabs>
              <w:spacing w:after="0" w:line="240" w:lineRule="auto"/>
              <w:ind w:left="0" w:firstLine="0"/>
              <w:rPr>
                <w:rFonts w:ascii="Times New Roman" w:eastAsia="Times New Roman" w:hAnsi="Times New Roman"/>
                <w:color w:val="000000" w:themeColor="text1"/>
                <w:sz w:val="24"/>
                <w:szCs w:val="24"/>
                <w:lang w:eastAsia="ru-RU"/>
              </w:rPr>
            </w:pPr>
            <w:r w:rsidRPr="00623447">
              <w:rPr>
                <w:rFonts w:ascii="Times New Roman" w:eastAsia="Times New Roman" w:hAnsi="Times New Roman"/>
                <w:color w:val="000000" w:themeColor="text1"/>
                <w:sz w:val="24"/>
                <w:szCs w:val="24"/>
                <w:lang w:eastAsia="ru-RU"/>
              </w:rPr>
              <w:t>Локальные акты.</w:t>
            </w:r>
          </w:p>
          <w:p w:rsidR="00582C83" w:rsidRPr="001624D2" w:rsidRDefault="00582C83" w:rsidP="009919F2">
            <w:pPr>
              <w:spacing w:after="0" w:line="240" w:lineRule="auto"/>
              <w:jc w:val="both"/>
              <w:rPr>
                <w:rFonts w:ascii="Times New Roman" w:eastAsia="Times New Roman" w:hAnsi="Times New Roman"/>
                <w:sz w:val="24"/>
                <w:szCs w:val="24"/>
                <w:lang w:eastAsia="ru-RU"/>
              </w:rPr>
            </w:pPr>
          </w:p>
        </w:tc>
      </w:tr>
      <w:tr w:rsidR="00582C83" w:rsidRPr="001624D2" w:rsidTr="009919F2">
        <w:trPr>
          <w:trHeight w:val="1663"/>
        </w:trPr>
        <w:tc>
          <w:tcPr>
            <w:tcW w:w="3473"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Лицензия (номер, дата выдачи</w:t>
            </w:r>
            <w:r>
              <w:rPr>
                <w:rFonts w:ascii="Times New Roman" w:eastAsia="Times New Roman" w:hAnsi="Times New Roman"/>
                <w:sz w:val="24"/>
                <w:szCs w:val="24"/>
                <w:lang w:eastAsia="ru-RU"/>
              </w:rPr>
              <w:t>)</w:t>
            </w:r>
          </w:p>
        </w:tc>
        <w:tc>
          <w:tcPr>
            <w:tcW w:w="6769" w:type="dxa"/>
            <w:shd w:val="clear" w:color="auto" w:fill="auto"/>
            <w:tcMar>
              <w:top w:w="0" w:type="dxa"/>
              <w:left w:w="108" w:type="dxa"/>
              <w:bottom w:w="0" w:type="dxa"/>
              <w:right w:w="108" w:type="dxa"/>
            </w:tcMar>
            <w:hideMark/>
          </w:tcPr>
          <w:p w:rsidR="00582C83" w:rsidRPr="00D16C28" w:rsidRDefault="00582C83" w:rsidP="009919F2">
            <w:pPr>
              <w:widowControl w:val="0"/>
              <w:spacing w:after="0" w:line="240" w:lineRule="auto"/>
              <w:ind w:right="20" w:firstLine="567"/>
              <w:jc w:val="both"/>
              <w:rPr>
                <w:rFonts w:ascii="Times New Roman" w:eastAsia="Times New Roman" w:hAnsi="Times New Roman"/>
                <w:sz w:val="24"/>
                <w:szCs w:val="24"/>
                <w:lang w:eastAsia="ru-RU"/>
              </w:rPr>
            </w:pPr>
            <w:r w:rsidRPr="00D16C28">
              <w:rPr>
                <w:rFonts w:ascii="Times New Roman" w:eastAsia="Times New Roman" w:hAnsi="Times New Roman"/>
                <w:spacing w:val="6"/>
                <w:sz w:val="24"/>
                <w:szCs w:val="24"/>
                <w:lang w:eastAsia="ru-RU" w:bidi="ru-RU"/>
              </w:rPr>
              <w:t>Образовательная деятельность осуществляется в соответствии с лицензией на осуществление образовательной деятельности от</w:t>
            </w:r>
            <w:r w:rsidRPr="00D16C28">
              <w:rPr>
                <w:rFonts w:ascii="Times New Roman" w:hAnsi="Times New Roman"/>
                <w:color w:val="000000"/>
                <w:sz w:val="24"/>
                <w:szCs w:val="24"/>
              </w:rPr>
              <w:t xml:space="preserve"> «11» апреля 2017г., серия 48Л01, №0001729, регистрационный номер 1034800061560, выдан: Управление образования и науки Липецкой области. срок действия лицензии – бессрочно.</w:t>
            </w:r>
          </w:p>
        </w:tc>
      </w:tr>
      <w:tr w:rsidR="00582C83" w:rsidRPr="001624D2" w:rsidTr="009919F2">
        <w:trPr>
          <w:trHeight w:val="1948"/>
        </w:trPr>
        <w:tc>
          <w:tcPr>
            <w:tcW w:w="3473" w:type="dxa"/>
            <w:shd w:val="clear" w:color="auto" w:fill="auto"/>
            <w:tcMar>
              <w:top w:w="0" w:type="dxa"/>
              <w:left w:w="108" w:type="dxa"/>
              <w:bottom w:w="0" w:type="dxa"/>
              <w:right w:w="108" w:type="dxa"/>
            </w:tcMar>
            <w:hideMark/>
          </w:tcPr>
          <w:p w:rsidR="00582C83"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Местонахождение, телефон, </w:t>
            </w:r>
          </w:p>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электронная почта ДОУ.</w:t>
            </w:r>
          </w:p>
          <w:p w:rsidR="00582C83" w:rsidRDefault="00582C83" w:rsidP="009919F2">
            <w:pPr>
              <w:spacing w:after="0" w:line="240" w:lineRule="auto"/>
              <w:jc w:val="both"/>
              <w:rPr>
                <w:rFonts w:ascii="Times New Roman" w:eastAsia="Times New Roman" w:hAnsi="Times New Roman"/>
                <w:sz w:val="24"/>
                <w:szCs w:val="24"/>
                <w:lang w:eastAsia="ru-RU"/>
              </w:rPr>
            </w:pPr>
          </w:p>
          <w:p w:rsidR="00582C83" w:rsidRDefault="00582C83" w:rsidP="009919F2">
            <w:pPr>
              <w:spacing w:after="0" w:line="240" w:lineRule="auto"/>
              <w:jc w:val="both"/>
              <w:rPr>
                <w:rFonts w:ascii="Times New Roman" w:eastAsia="Times New Roman" w:hAnsi="Times New Roman"/>
                <w:sz w:val="24"/>
                <w:szCs w:val="24"/>
                <w:lang w:eastAsia="ru-RU"/>
              </w:rPr>
            </w:pPr>
          </w:p>
          <w:p w:rsidR="00582C83" w:rsidRDefault="00582C83" w:rsidP="009919F2">
            <w:pPr>
              <w:spacing w:after="0" w:line="240" w:lineRule="auto"/>
              <w:jc w:val="both"/>
              <w:rPr>
                <w:rFonts w:ascii="Times New Roman" w:eastAsia="Times New Roman" w:hAnsi="Times New Roman"/>
                <w:sz w:val="24"/>
                <w:szCs w:val="24"/>
                <w:lang w:eastAsia="ru-RU"/>
              </w:rPr>
            </w:pPr>
          </w:p>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Фамилия, имя, отчество руководителя</w:t>
            </w:r>
          </w:p>
        </w:tc>
        <w:tc>
          <w:tcPr>
            <w:tcW w:w="6769" w:type="dxa"/>
            <w:shd w:val="clear" w:color="auto" w:fill="auto"/>
            <w:tcMar>
              <w:top w:w="0" w:type="dxa"/>
              <w:left w:w="108" w:type="dxa"/>
              <w:bottom w:w="0" w:type="dxa"/>
              <w:right w:w="108" w:type="dxa"/>
            </w:tcMar>
            <w:hideMark/>
          </w:tcPr>
          <w:p w:rsidR="00582C83" w:rsidRDefault="00582C83" w:rsidP="009919F2">
            <w:pPr>
              <w:spacing w:after="0" w:line="240" w:lineRule="auto"/>
              <w:jc w:val="both"/>
              <w:rPr>
                <w:rFonts w:ascii="Times New Roman" w:hAnsi="Times New Roman"/>
                <w:color w:val="000000" w:themeColor="text1"/>
                <w:sz w:val="24"/>
                <w:szCs w:val="24"/>
              </w:rPr>
            </w:pPr>
            <w:r w:rsidRPr="00623447">
              <w:rPr>
                <w:rFonts w:ascii="Times New Roman" w:eastAsia="Times New Roman" w:hAnsi="Times New Roman"/>
                <w:color w:val="000000" w:themeColor="text1"/>
                <w:spacing w:val="6"/>
                <w:sz w:val="24"/>
                <w:szCs w:val="24"/>
                <w:lang w:eastAsia="ru-RU" w:bidi="ru-RU"/>
              </w:rPr>
              <w:t xml:space="preserve">399621 Липецкая область, Лебедянский район </w:t>
            </w:r>
            <w:r w:rsidRPr="00623447">
              <w:rPr>
                <w:rFonts w:ascii="Times New Roman" w:hAnsi="Times New Roman"/>
                <w:color w:val="000000" w:themeColor="text1"/>
                <w:sz w:val="24"/>
                <w:szCs w:val="24"/>
              </w:rPr>
              <w:t>п.свх. Агроном, ул. Советская 18.</w:t>
            </w:r>
          </w:p>
          <w:p w:rsidR="00582C83" w:rsidRDefault="00582C83" w:rsidP="009919F2">
            <w:pPr>
              <w:spacing w:after="0" w:line="240" w:lineRule="auto"/>
              <w:ind w:hanging="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Сайт: http://dsagronom.ru</w:t>
            </w:r>
          </w:p>
          <w:p w:rsidR="00582C83" w:rsidRDefault="00582C83" w:rsidP="009919F2">
            <w:pPr>
              <w:spacing w:after="0" w:line="240" w:lineRule="auto"/>
              <w:ind w:hanging="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Электронный адре</w:t>
            </w:r>
            <w:r w:rsidRPr="00B41C79">
              <w:rPr>
                <w:rFonts w:ascii="Times New Roman" w:eastAsia="Times New Roman" w:hAnsi="Times New Roman"/>
                <w:color w:val="000000" w:themeColor="text1"/>
                <w:sz w:val="24"/>
                <w:szCs w:val="24"/>
                <w:lang w:eastAsia="ru-RU"/>
              </w:rPr>
              <w:t xml:space="preserve">с: </w:t>
            </w:r>
            <w:hyperlink r:id="rId5" w:history="1">
              <w:r w:rsidRPr="00B41C79">
                <w:rPr>
                  <w:rStyle w:val="a4"/>
                  <w:rFonts w:ascii="Times New Roman" w:hAnsi="Times New Roman"/>
                  <w:color w:val="000000" w:themeColor="text1"/>
                  <w:sz w:val="24"/>
                  <w:szCs w:val="24"/>
                  <w:bdr w:val="none" w:sz="0" w:space="0" w:color="auto" w:frame="1"/>
                  <w:lang w:val="en-US"/>
                </w:rPr>
                <w:t>agronom</w:t>
              </w:r>
              <w:r w:rsidRPr="00B41C79">
                <w:rPr>
                  <w:rStyle w:val="a4"/>
                  <w:rFonts w:ascii="Times New Roman" w:hAnsi="Times New Roman"/>
                  <w:color w:val="000000" w:themeColor="text1"/>
                  <w:sz w:val="24"/>
                  <w:szCs w:val="24"/>
                  <w:bdr w:val="none" w:sz="0" w:space="0" w:color="auto" w:frame="1"/>
                  <w:shd w:val="clear" w:color="auto" w:fill="F5F5F5"/>
                </w:rPr>
                <w:t>.</w:t>
              </w:r>
              <w:r w:rsidRPr="00B41C79">
                <w:rPr>
                  <w:rStyle w:val="a4"/>
                  <w:rFonts w:ascii="Times New Roman" w:hAnsi="Times New Roman"/>
                  <w:color w:val="000000" w:themeColor="text1"/>
                  <w:sz w:val="24"/>
                  <w:szCs w:val="24"/>
                  <w:bdr w:val="none" w:sz="0" w:space="0" w:color="auto" w:frame="1"/>
                  <w:lang w:val="en-US"/>
                </w:rPr>
                <w:t>detsad</w:t>
              </w:r>
              <w:r w:rsidRPr="00B41C79">
                <w:rPr>
                  <w:rStyle w:val="a4"/>
                  <w:rFonts w:ascii="Times New Roman" w:hAnsi="Times New Roman"/>
                  <w:color w:val="000000" w:themeColor="text1"/>
                  <w:sz w:val="24"/>
                  <w:szCs w:val="24"/>
                  <w:bdr w:val="none" w:sz="0" w:space="0" w:color="auto" w:frame="1"/>
                  <w:shd w:val="clear" w:color="auto" w:fill="F5F5F5"/>
                </w:rPr>
                <w:t>@</w:t>
              </w:r>
              <w:r w:rsidRPr="00B41C79">
                <w:rPr>
                  <w:rStyle w:val="a4"/>
                  <w:rFonts w:ascii="Times New Roman" w:hAnsi="Times New Roman"/>
                  <w:color w:val="000000" w:themeColor="text1"/>
                  <w:sz w:val="24"/>
                  <w:szCs w:val="24"/>
                  <w:bdr w:val="none" w:sz="0" w:space="0" w:color="auto" w:frame="1"/>
                  <w:lang w:val="en-US"/>
                </w:rPr>
                <w:t>mail</w:t>
              </w:r>
              <w:r w:rsidRPr="00B41C79">
                <w:rPr>
                  <w:rStyle w:val="a4"/>
                  <w:rFonts w:ascii="Times New Roman" w:hAnsi="Times New Roman"/>
                  <w:color w:val="000000" w:themeColor="text1"/>
                  <w:sz w:val="24"/>
                  <w:szCs w:val="24"/>
                  <w:bdr w:val="none" w:sz="0" w:space="0" w:color="auto" w:frame="1"/>
                  <w:shd w:val="clear" w:color="auto" w:fill="F5F5F5"/>
                </w:rPr>
                <w:t>.</w:t>
              </w:r>
              <w:r w:rsidRPr="00B41C79">
                <w:rPr>
                  <w:rStyle w:val="a4"/>
                  <w:rFonts w:ascii="Times New Roman" w:hAnsi="Times New Roman"/>
                  <w:color w:val="000000" w:themeColor="text1"/>
                  <w:sz w:val="24"/>
                  <w:szCs w:val="24"/>
                  <w:bdr w:val="none" w:sz="0" w:space="0" w:color="auto" w:frame="1"/>
                  <w:lang w:val="en-US"/>
                </w:rPr>
                <w:t>ru</w:t>
              </w:r>
            </w:hyperlink>
          </w:p>
          <w:p w:rsidR="00582C83" w:rsidRPr="00623447" w:rsidRDefault="00582C83" w:rsidP="009919F2">
            <w:pPr>
              <w:spacing w:after="0" w:line="240" w:lineRule="auto"/>
              <w:ind w:hanging="8"/>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Номер телефона: 8-474-66-92-2-30</w:t>
            </w:r>
          </w:p>
          <w:p w:rsidR="00582C83" w:rsidRPr="00623447" w:rsidRDefault="00582C83" w:rsidP="009919F2">
            <w:pPr>
              <w:spacing w:after="0" w:line="240" w:lineRule="auto"/>
              <w:ind w:hanging="8"/>
              <w:jc w:val="both"/>
              <w:rPr>
                <w:rFonts w:ascii="Times New Roman" w:hAnsi="Times New Roman"/>
                <w:color w:val="000000" w:themeColor="text1"/>
                <w:sz w:val="24"/>
                <w:szCs w:val="24"/>
              </w:rPr>
            </w:pPr>
            <w:r>
              <w:rPr>
                <w:rFonts w:ascii="Times New Roman" w:hAnsi="Times New Roman"/>
                <w:color w:val="000000" w:themeColor="text1"/>
                <w:sz w:val="24"/>
                <w:szCs w:val="24"/>
              </w:rPr>
              <w:t>Карлина Надежда Егоровна</w:t>
            </w:r>
          </w:p>
          <w:p w:rsidR="00582C83" w:rsidRPr="001624D2" w:rsidRDefault="00582C83" w:rsidP="009919F2">
            <w:pPr>
              <w:spacing w:after="0" w:line="240" w:lineRule="auto"/>
              <w:jc w:val="both"/>
              <w:rPr>
                <w:rFonts w:ascii="Times New Roman" w:eastAsia="Times New Roman" w:hAnsi="Times New Roman"/>
                <w:sz w:val="24"/>
                <w:szCs w:val="24"/>
                <w:lang w:eastAsia="ru-RU"/>
              </w:rPr>
            </w:pPr>
          </w:p>
        </w:tc>
      </w:tr>
      <w:tr w:rsidR="00582C83" w:rsidRPr="001624D2" w:rsidTr="009919F2">
        <w:trPr>
          <w:trHeight w:val="1109"/>
        </w:trPr>
        <w:tc>
          <w:tcPr>
            <w:tcW w:w="3473"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lastRenderedPageBreak/>
              <w:t>Учредитель</w:t>
            </w:r>
          </w:p>
        </w:tc>
        <w:tc>
          <w:tcPr>
            <w:tcW w:w="6769" w:type="dxa"/>
            <w:shd w:val="clear" w:color="auto" w:fill="auto"/>
            <w:tcMar>
              <w:top w:w="0" w:type="dxa"/>
              <w:left w:w="108" w:type="dxa"/>
              <w:bottom w:w="0" w:type="dxa"/>
              <w:right w:w="108" w:type="dxa"/>
            </w:tcMar>
            <w:hideMark/>
          </w:tcPr>
          <w:p w:rsidR="00582C83" w:rsidRPr="00E812A9" w:rsidRDefault="00582C83" w:rsidP="009919F2">
            <w:pPr>
              <w:spacing w:after="0" w:line="240" w:lineRule="auto"/>
              <w:jc w:val="both"/>
              <w:rPr>
                <w:rFonts w:ascii="Times New Roman" w:eastAsia="Times New Roman" w:hAnsi="Times New Roman"/>
                <w:color w:val="000000"/>
                <w:sz w:val="24"/>
                <w:szCs w:val="24"/>
                <w:lang w:eastAsia="ru-RU"/>
              </w:rPr>
            </w:pPr>
            <w:r w:rsidRPr="001624D2">
              <w:rPr>
                <w:rFonts w:ascii="Times New Roman" w:eastAsia="Times New Roman" w:hAnsi="Times New Roman"/>
                <w:sz w:val="24"/>
                <w:szCs w:val="24"/>
                <w:lang w:eastAsia="ru-RU"/>
              </w:rPr>
              <w:t> </w:t>
            </w:r>
            <w:r w:rsidRPr="00E812A9">
              <w:rPr>
                <w:rFonts w:ascii="Times New Roman" w:eastAsia="Times New Roman" w:hAnsi="Times New Roman"/>
                <w:color w:val="000000"/>
                <w:sz w:val="24"/>
                <w:szCs w:val="24"/>
                <w:lang w:eastAsia="ru-RU"/>
              </w:rPr>
              <w:t xml:space="preserve"> Администрация Лебедянского муниципального района</w:t>
            </w:r>
          </w:p>
          <w:p w:rsidR="00582C83" w:rsidRPr="00E812A9" w:rsidRDefault="00582C83" w:rsidP="009919F2">
            <w:pPr>
              <w:spacing w:after="0" w:line="240" w:lineRule="auto"/>
              <w:jc w:val="both"/>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t>399610, Липецкая область, г.Лебедянь, ул.Мира, д.14.</w:t>
            </w:r>
          </w:p>
          <w:p w:rsidR="00582C83" w:rsidRPr="00E812A9" w:rsidRDefault="00582C83" w:rsidP="009919F2">
            <w:pPr>
              <w:spacing w:after="0" w:line="240" w:lineRule="auto"/>
              <w:ind w:firstLine="567"/>
              <w:jc w:val="both"/>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t xml:space="preserve">      </w:t>
            </w:r>
          </w:p>
          <w:p w:rsidR="00582C83" w:rsidRPr="001624D2" w:rsidRDefault="00582C83" w:rsidP="009919F2">
            <w:pPr>
              <w:spacing w:after="0" w:line="240" w:lineRule="auto"/>
              <w:jc w:val="both"/>
              <w:rPr>
                <w:rFonts w:ascii="Times New Roman" w:eastAsia="Times New Roman" w:hAnsi="Times New Roman"/>
                <w:sz w:val="24"/>
                <w:szCs w:val="24"/>
                <w:lang w:eastAsia="ru-RU"/>
              </w:rPr>
            </w:pPr>
          </w:p>
        </w:tc>
      </w:tr>
      <w:tr w:rsidR="00582C83" w:rsidRPr="001624D2" w:rsidTr="009919F2">
        <w:trPr>
          <w:trHeight w:val="554"/>
        </w:trPr>
        <w:tc>
          <w:tcPr>
            <w:tcW w:w="3473"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Режим работы</w:t>
            </w:r>
          </w:p>
        </w:tc>
        <w:tc>
          <w:tcPr>
            <w:tcW w:w="6769" w:type="dxa"/>
            <w:shd w:val="clear" w:color="auto" w:fill="auto"/>
            <w:tcMar>
              <w:top w:w="0" w:type="dxa"/>
              <w:left w:w="108" w:type="dxa"/>
              <w:bottom w:w="0" w:type="dxa"/>
              <w:right w:w="108" w:type="dxa"/>
            </w:tcMar>
            <w:hideMark/>
          </w:tcPr>
          <w:p w:rsidR="00582C83" w:rsidRPr="001624D2" w:rsidRDefault="00582C83" w:rsidP="009919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5-дневная рабочая неделя, 10,5</w:t>
            </w:r>
            <w:r w:rsidRPr="001624D2">
              <w:rPr>
                <w:rFonts w:ascii="Times New Roman" w:eastAsia="Times New Roman" w:hAnsi="Times New Roman"/>
                <w:sz w:val="24"/>
                <w:szCs w:val="24"/>
                <w:lang w:eastAsia="ru-RU"/>
              </w:rPr>
              <w:t xml:space="preserve"> -часовой рабочий день с 7.30 до </w:t>
            </w:r>
            <w:r>
              <w:rPr>
                <w:rFonts w:ascii="Times New Roman" w:eastAsia="Times New Roman" w:hAnsi="Times New Roman"/>
                <w:sz w:val="24"/>
                <w:szCs w:val="24"/>
                <w:lang w:eastAsia="ru-RU"/>
              </w:rPr>
              <w:t>18:00</w:t>
            </w:r>
          </w:p>
        </w:tc>
      </w:tr>
    </w:tbl>
    <w:p w:rsidR="00582C83" w:rsidRDefault="00582C83" w:rsidP="00582C83">
      <w:pPr>
        <w:spacing w:after="0" w:line="240" w:lineRule="auto"/>
        <w:ind w:firstLine="567"/>
        <w:jc w:val="both"/>
        <w:rPr>
          <w:rFonts w:ascii="Times New Roman" w:eastAsia="Times New Roman" w:hAnsi="Times New Roman"/>
          <w:iCs/>
          <w:spacing w:val="1"/>
          <w:sz w:val="24"/>
          <w:szCs w:val="24"/>
          <w:shd w:val="clear" w:color="auto" w:fill="FFFFFF"/>
          <w:lang w:eastAsia="ru-RU" w:bidi="ru-RU"/>
        </w:rPr>
      </w:pPr>
    </w:p>
    <w:p w:rsidR="00582C83" w:rsidRPr="00BF14E3" w:rsidRDefault="00582C83" w:rsidP="00582C83">
      <w:pPr>
        <w:spacing w:after="0" w:line="240" w:lineRule="auto"/>
        <w:ind w:firstLine="709"/>
        <w:jc w:val="both"/>
        <w:rPr>
          <w:rFonts w:ascii="Times New Roman" w:hAnsi="Times New Roman"/>
          <w:sz w:val="24"/>
          <w:szCs w:val="24"/>
        </w:rPr>
      </w:pPr>
      <w:r w:rsidRPr="00BF14E3">
        <w:rPr>
          <w:rFonts w:ascii="Times New Roman" w:hAnsi="Times New Roman"/>
          <w:sz w:val="24"/>
          <w:szCs w:val="24"/>
        </w:rPr>
        <w:t xml:space="preserve">Учреждение предназначено для осуществления образовательной деятельности с детьми дошкольного возраста от </w:t>
      </w:r>
      <w:r>
        <w:rPr>
          <w:rFonts w:ascii="Times New Roman" w:hAnsi="Times New Roman"/>
          <w:sz w:val="24"/>
          <w:szCs w:val="24"/>
        </w:rPr>
        <w:t>3</w:t>
      </w:r>
      <w:r w:rsidRPr="00BF14E3">
        <w:rPr>
          <w:rFonts w:ascii="Times New Roman" w:hAnsi="Times New Roman"/>
          <w:sz w:val="24"/>
          <w:szCs w:val="24"/>
        </w:rPr>
        <w:t xml:space="preserve"> до </w:t>
      </w:r>
      <w:r>
        <w:rPr>
          <w:rFonts w:ascii="Times New Roman" w:hAnsi="Times New Roman"/>
          <w:sz w:val="24"/>
          <w:szCs w:val="24"/>
        </w:rPr>
        <w:t>7</w:t>
      </w:r>
      <w:r w:rsidRPr="00BF14E3">
        <w:rPr>
          <w:rFonts w:ascii="Times New Roman" w:hAnsi="Times New Roman"/>
          <w:sz w:val="24"/>
          <w:szCs w:val="24"/>
        </w:rPr>
        <w:t xml:space="preserve"> лет.</w:t>
      </w:r>
    </w:p>
    <w:p w:rsidR="00582C83" w:rsidRPr="00BF14E3" w:rsidRDefault="00582C83" w:rsidP="00582C83">
      <w:pPr>
        <w:spacing w:after="0" w:line="240" w:lineRule="auto"/>
        <w:ind w:firstLine="709"/>
        <w:jc w:val="both"/>
        <w:rPr>
          <w:rFonts w:ascii="Times New Roman" w:hAnsi="Times New Roman"/>
          <w:sz w:val="24"/>
          <w:szCs w:val="24"/>
        </w:rPr>
      </w:pPr>
      <w:r w:rsidRPr="00BF14E3">
        <w:rPr>
          <w:rFonts w:ascii="Times New Roman" w:hAnsi="Times New Roman"/>
          <w:sz w:val="24"/>
          <w:szCs w:val="24"/>
        </w:rPr>
        <w:t>Образование осуществляется на русском языке.</w:t>
      </w:r>
    </w:p>
    <w:p w:rsidR="00582C83" w:rsidRPr="00BF14E3" w:rsidRDefault="00582C83" w:rsidP="00582C83">
      <w:pPr>
        <w:spacing w:after="0" w:line="240" w:lineRule="auto"/>
        <w:ind w:firstLine="709"/>
        <w:jc w:val="both"/>
        <w:rPr>
          <w:rFonts w:ascii="Times New Roman" w:hAnsi="Times New Roman"/>
          <w:sz w:val="24"/>
          <w:szCs w:val="24"/>
        </w:rPr>
      </w:pPr>
      <w:r w:rsidRPr="00BF14E3">
        <w:rPr>
          <w:rFonts w:ascii="Times New Roman" w:hAnsi="Times New Roman"/>
          <w:sz w:val="24"/>
          <w:szCs w:val="24"/>
        </w:rPr>
        <w:t>Режим работы учреждения</w:t>
      </w:r>
      <w:r>
        <w:rPr>
          <w:rFonts w:ascii="Times New Roman" w:hAnsi="Times New Roman"/>
          <w:sz w:val="24"/>
          <w:szCs w:val="24"/>
        </w:rPr>
        <w:t>: 10,5</w:t>
      </w:r>
      <w:r w:rsidRPr="00BF14E3">
        <w:rPr>
          <w:rFonts w:ascii="Times New Roman" w:hAnsi="Times New Roman"/>
          <w:sz w:val="24"/>
          <w:szCs w:val="24"/>
        </w:rPr>
        <w:t xml:space="preserve"> часовое пребывание детей с 7.30 до </w:t>
      </w:r>
      <w:r>
        <w:rPr>
          <w:rFonts w:ascii="Times New Roman" w:hAnsi="Times New Roman"/>
          <w:sz w:val="24"/>
          <w:szCs w:val="24"/>
        </w:rPr>
        <w:t>18:00</w:t>
      </w:r>
      <w:r w:rsidRPr="00BF14E3">
        <w:rPr>
          <w:rFonts w:ascii="Times New Roman" w:hAnsi="Times New Roman"/>
          <w:sz w:val="24"/>
          <w:szCs w:val="24"/>
        </w:rPr>
        <w:t xml:space="preserve"> часов, при пятидневной рабочей неделе. Выходные: суббота, воскресенье, праздничные дни.</w:t>
      </w:r>
    </w:p>
    <w:p w:rsidR="00582C83" w:rsidRPr="00DF64E0" w:rsidRDefault="00582C83" w:rsidP="00582C83">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П</w:t>
      </w:r>
      <w:r w:rsidRPr="00BF14E3">
        <w:rPr>
          <w:rFonts w:ascii="Times New Roman" w:hAnsi="Times New Roman"/>
          <w:sz w:val="24"/>
          <w:szCs w:val="24"/>
        </w:rPr>
        <w:t xml:space="preserve">роектная допустимая численность </w:t>
      </w:r>
      <w:r>
        <w:rPr>
          <w:rFonts w:ascii="Times New Roman" w:hAnsi="Times New Roman"/>
          <w:sz w:val="24"/>
          <w:szCs w:val="24"/>
        </w:rPr>
        <w:t xml:space="preserve">воспитанников: </w:t>
      </w:r>
      <w:r>
        <w:rPr>
          <w:rFonts w:ascii="Times New Roman" w:hAnsi="Times New Roman"/>
          <w:i/>
          <w:sz w:val="24"/>
          <w:szCs w:val="24"/>
        </w:rPr>
        <w:t xml:space="preserve">60 </w:t>
      </w:r>
      <w:r w:rsidRPr="00BF14E3">
        <w:rPr>
          <w:rFonts w:ascii="Times New Roman" w:hAnsi="Times New Roman"/>
          <w:i/>
          <w:sz w:val="24"/>
          <w:szCs w:val="24"/>
        </w:rPr>
        <w:t>человек</w:t>
      </w:r>
      <w:r>
        <w:rPr>
          <w:rFonts w:ascii="Times New Roman" w:hAnsi="Times New Roman"/>
          <w:sz w:val="24"/>
          <w:szCs w:val="24"/>
        </w:rPr>
        <w:t xml:space="preserve">; </w:t>
      </w:r>
      <w:r w:rsidRPr="00BF14E3">
        <w:rPr>
          <w:rFonts w:ascii="Times New Roman" w:hAnsi="Times New Roman"/>
          <w:sz w:val="24"/>
          <w:szCs w:val="24"/>
        </w:rPr>
        <w:t>численность выбывших воспитанников за 201</w:t>
      </w:r>
      <w:r>
        <w:rPr>
          <w:rFonts w:ascii="Times New Roman" w:hAnsi="Times New Roman"/>
          <w:sz w:val="24"/>
          <w:szCs w:val="24"/>
        </w:rPr>
        <w:t>6</w:t>
      </w:r>
      <w:r w:rsidRPr="00BF14E3">
        <w:rPr>
          <w:rFonts w:ascii="Times New Roman" w:hAnsi="Times New Roman"/>
          <w:sz w:val="24"/>
          <w:szCs w:val="24"/>
        </w:rPr>
        <w:t xml:space="preserve"> - 201</w:t>
      </w:r>
      <w:r>
        <w:rPr>
          <w:rFonts w:ascii="Times New Roman" w:hAnsi="Times New Roman"/>
          <w:sz w:val="24"/>
          <w:szCs w:val="24"/>
        </w:rPr>
        <w:t>7</w:t>
      </w:r>
      <w:r w:rsidRPr="00BF14E3">
        <w:rPr>
          <w:rFonts w:ascii="Times New Roman" w:hAnsi="Times New Roman"/>
          <w:sz w:val="24"/>
          <w:szCs w:val="24"/>
        </w:rPr>
        <w:t xml:space="preserve"> учебный год – </w:t>
      </w:r>
      <w:r>
        <w:rPr>
          <w:rFonts w:ascii="Times New Roman" w:hAnsi="Times New Roman"/>
          <w:i/>
          <w:sz w:val="24"/>
          <w:szCs w:val="24"/>
          <w:u w:val="single"/>
        </w:rPr>
        <w:t xml:space="preserve">13 </w:t>
      </w:r>
      <w:r w:rsidRPr="00BF14E3">
        <w:rPr>
          <w:rFonts w:ascii="Times New Roman" w:hAnsi="Times New Roman"/>
          <w:i/>
          <w:sz w:val="24"/>
          <w:szCs w:val="24"/>
          <w:u w:val="single"/>
        </w:rPr>
        <w:t>человек</w:t>
      </w:r>
      <w:r w:rsidRPr="00BF14E3">
        <w:rPr>
          <w:rFonts w:ascii="Times New Roman" w:hAnsi="Times New Roman"/>
          <w:sz w:val="24"/>
          <w:szCs w:val="24"/>
        </w:rPr>
        <w:t xml:space="preserve">; из них выпускников, поступивших в школу - </w:t>
      </w:r>
      <w:r>
        <w:rPr>
          <w:rFonts w:ascii="Times New Roman" w:hAnsi="Times New Roman"/>
          <w:i/>
          <w:sz w:val="24"/>
          <w:szCs w:val="24"/>
          <w:u w:val="single"/>
        </w:rPr>
        <w:t>9</w:t>
      </w:r>
      <w:r w:rsidRPr="00BF14E3">
        <w:rPr>
          <w:rFonts w:ascii="Times New Roman" w:hAnsi="Times New Roman"/>
          <w:i/>
          <w:sz w:val="24"/>
          <w:szCs w:val="24"/>
          <w:u w:val="single"/>
        </w:rPr>
        <w:t xml:space="preserve"> человек</w:t>
      </w:r>
      <w:r w:rsidRPr="00BF14E3">
        <w:rPr>
          <w:rFonts w:ascii="Times New Roman" w:hAnsi="Times New Roman"/>
          <w:sz w:val="24"/>
          <w:szCs w:val="24"/>
        </w:rPr>
        <w:t xml:space="preserve">, выбывших по медицинским показателям – </w:t>
      </w:r>
      <w:r w:rsidRPr="00BF14E3">
        <w:rPr>
          <w:rFonts w:ascii="Times New Roman" w:hAnsi="Times New Roman"/>
          <w:i/>
          <w:sz w:val="24"/>
          <w:szCs w:val="24"/>
          <w:u w:val="single"/>
        </w:rPr>
        <w:t>нет</w:t>
      </w:r>
      <w:r w:rsidRPr="00BF14E3">
        <w:rPr>
          <w:rFonts w:ascii="Times New Roman" w:hAnsi="Times New Roman"/>
          <w:sz w:val="24"/>
          <w:szCs w:val="24"/>
        </w:rPr>
        <w:t xml:space="preserve">, выбывши по иным причинам – </w:t>
      </w:r>
      <w:r>
        <w:rPr>
          <w:rFonts w:ascii="Times New Roman" w:hAnsi="Times New Roman"/>
          <w:i/>
          <w:sz w:val="24"/>
          <w:szCs w:val="24"/>
          <w:u w:val="single"/>
        </w:rPr>
        <w:t>1</w:t>
      </w:r>
      <w:r w:rsidRPr="00BF14E3">
        <w:rPr>
          <w:rFonts w:ascii="Times New Roman" w:hAnsi="Times New Roman"/>
          <w:i/>
          <w:sz w:val="24"/>
          <w:szCs w:val="24"/>
          <w:u w:val="single"/>
        </w:rPr>
        <w:t xml:space="preserve"> человек</w:t>
      </w:r>
      <w:r>
        <w:rPr>
          <w:rFonts w:ascii="Times New Roman" w:hAnsi="Times New Roman"/>
          <w:i/>
          <w:sz w:val="24"/>
          <w:szCs w:val="24"/>
          <w:u w:val="single"/>
        </w:rPr>
        <w:t>а</w:t>
      </w:r>
      <w:r>
        <w:rPr>
          <w:rFonts w:ascii="Times New Roman" w:hAnsi="Times New Roman"/>
          <w:sz w:val="24"/>
          <w:szCs w:val="24"/>
        </w:rPr>
        <w:t xml:space="preserve">. </w:t>
      </w:r>
      <w:r w:rsidRPr="00BF14E3">
        <w:rPr>
          <w:rFonts w:ascii="Times New Roman" w:hAnsi="Times New Roman"/>
          <w:sz w:val="24"/>
          <w:szCs w:val="24"/>
        </w:rPr>
        <w:t>Численный состав контингента воспитанников</w:t>
      </w:r>
      <w:r>
        <w:rPr>
          <w:rFonts w:ascii="Times New Roman" w:hAnsi="Times New Roman"/>
          <w:sz w:val="24"/>
          <w:szCs w:val="24"/>
        </w:rPr>
        <w:t xml:space="preserve"> в 2016-2017 учебном году</w:t>
      </w:r>
      <w:r w:rsidRPr="00BF14E3">
        <w:rPr>
          <w:rFonts w:ascii="Times New Roman" w:hAnsi="Times New Roman"/>
          <w:sz w:val="24"/>
          <w:szCs w:val="24"/>
        </w:rPr>
        <w:t xml:space="preserve"> – </w:t>
      </w:r>
      <w:r>
        <w:rPr>
          <w:rFonts w:ascii="Times New Roman" w:hAnsi="Times New Roman"/>
          <w:sz w:val="24"/>
          <w:szCs w:val="24"/>
        </w:rPr>
        <w:t xml:space="preserve">54 </w:t>
      </w:r>
      <w:r w:rsidRPr="00BF14E3">
        <w:rPr>
          <w:rFonts w:ascii="Times New Roman" w:hAnsi="Times New Roman"/>
          <w:sz w:val="24"/>
          <w:szCs w:val="24"/>
        </w:rPr>
        <w:t>детей.</w:t>
      </w:r>
    </w:p>
    <w:p w:rsidR="00582C83" w:rsidRDefault="00582C83" w:rsidP="00582C83">
      <w:pPr>
        <w:spacing w:after="0" w:line="240" w:lineRule="auto"/>
        <w:ind w:firstLine="709"/>
        <w:jc w:val="both"/>
        <w:rPr>
          <w:rFonts w:ascii="Times New Roman" w:hAnsi="Times New Roman"/>
          <w:sz w:val="24"/>
          <w:szCs w:val="24"/>
        </w:rPr>
      </w:pPr>
      <w:r w:rsidRPr="00BF14E3">
        <w:rPr>
          <w:rFonts w:ascii="Times New Roman" w:hAnsi="Times New Roman"/>
          <w:sz w:val="24"/>
          <w:szCs w:val="24"/>
        </w:rPr>
        <w:t xml:space="preserve">В учреждении функционирует </w:t>
      </w:r>
      <w:r>
        <w:rPr>
          <w:rFonts w:ascii="Times New Roman" w:hAnsi="Times New Roman"/>
          <w:sz w:val="24"/>
          <w:szCs w:val="24"/>
        </w:rPr>
        <w:t>4</w:t>
      </w:r>
      <w:r w:rsidRPr="00BF14E3">
        <w:rPr>
          <w:rFonts w:ascii="Times New Roman" w:hAnsi="Times New Roman"/>
          <w:sz w:val="24"/>
          <w:szCs w:val="24"/>
        </w:rPr>
        <w:t xml:space="preserve"> групп</w:t>
      </w:r>
      <w:r>
        <w:rPr>
          <w:rFonts w:ascii="Times New Roman" w:hAnsi="Times New Roman"/>
          <w:sz w:val="24"/>
          <w:szCs w:val="24"/>
        </w:rPr>
        <w:t>ы общеразвивающей направленности.</w:t>
      </w:r>
    </w:p>
    <w:tbl>
      <w:tblPr>
        <w:tblStyle w:val="a5"/>
        <w:tblW w:w="0" w:type="auto"/>
        <w:tblInd w:w="1484" w:type="dxa"/>
        <w:tblLook w:val="04A0"/>
      </w:tblPr>
      <w:tblGrid>
        <w:gridCol w:w="959"/>
        <w:gridCol w:w="3202"/>
        <w:gridCol w:w="3202"/>
      </w:tblGrid>
      <w:tr w:rsidR="00582C83" w:rsidTr="009919F2">
        <w:trPr>
          <w:trHeight w:val="296"/>
        </w:trPr>
        <w:tc>
          <w:tcPr>
            <w:tcW w:w="959" w:type="dxa"/>
          </w:tcPr>
          <w:p w:rsidR="00582C83" w:rsidRDefault="00582C83" w:rsidP="009919F2">
            <w:pPr>
              <w:ind w:right="150"/>
              <w:jc w:val="both"/>
              <w:rPr>
                <w:rFonts w:ascii="Times New Roman" w:hAnsi="Times New Roman"/>
                <w:sz w:val="24"/>
                <w:szCs w:val="24"/>
              </w:rPr>
            </w:pPr>
            <w:r>
              <w:rPr>
                <w:rFonts w:ascii="Times New Roman" w:hAnsi="Times New Roman"/>
                <w:sz w:val="24"/>
                <w:szCs w:val="24"/>
              </w:rPr>
              <w:t>№п\п</w:t>
            </w:r>
          </w:p>
        </w:tc>
        <w:tc>
          <w:tcPr>
            <w:tcW w:w="3202" w:type="dxa"/>
          </w:tcPr>
          <w:p w:rsidR="00582C83" w:rsidRDefault="00582C83" w:rsidP="009919F2">
            <w:pPr>
              <w:jc w:val="both"/>
              <w:rPr>
                <w:rFonts w:ascii="Times New Roman" w:hAnsi="Times New Roman"/>
                <w:sz w:val="24"/>
                <w:szCs w:val="24"/>
              </w:rPr>
            </w:pPr>
            <w:r>
              <w:rPr>
                <w:rFonts w:ascii="Times New Roman" w:hAnsi="Times New Roman"/>
                <w:sz w:val="24"/>
                <w:szCs w:val="24"/>
              </w:rPr>
              <w:t xml:space="preserve">Группа </w:t>
            </w:r>
          </w:p>
        </w:tc>
        <w:tc>
          <w:tcPr>
            <w:tcW w:w="3202" w:type="dxa"/>
          </w:tcPr>
          <w:p w:rsidR="00582C83" w:rsidRDefault="00582C83" w:rsidP="009919F2">
            <w:pPr>
              <w:jc w:val="both"/>
              <w:rPr>
                <w:rFonts w:ascii="Times New Roman" w:hAnsi="Times New Roman"/>
                <w:sz w:val="24"/>
                <w:szCs w:val="24"/>
              </w:rPr>
            </w:pPr>
            <w:r>
              <w:rPr>
                <w:rFonts w:ascii="Times New Roman" w:hAnsi="Times New Roman"/>
                <w:sz w:val="24"/>
                <w:szCs w:val="24"/>
              </w:rPr>
              <w:t xml:space="preserve">Численность </w:t>
            </w:r>
          </w:p>
        </w:tc>
      </w:tr>
      <w:tr w:rsidR="00582C83" w:rsidTr="009919F2">
        <w:trPr>
          <w:trHeight w:val="296"/>
        </w:trPr>
        <w:tc>
          <w:tcPr>
            <w:tcW w:w="959" w:type="dxa"/>
          </w:tcPr>
          <w:p w:rsidR="00582C83" w:rsidRDefault="00582C83" w:rsidP="009919F2">
            <w:pPr>
              <w:jc w:val="both"/>
              <w:rPr>
                <w:rFonts w:ascii="Times New Roman" w:hAnsi="Times New Roman"/>
                <w:sz w:val="24"/>
                <w:szCs w:val="24"/>
              </w:rPr>
            </w:pPr>
            <w:r>
              <w:rPr>
                <w:rFonts w:ascii="Times New Roman" w:hAnsi="Times New Roman"/>
                <w:sz w:val="24"/>
                <w:szCs w:val="24"/>
              </w:rPr>
              <w:t>1</w:t>
            </w:r>
          </w:p>
        </w:tc>
        <w:tc>
          <w:tcPr>
            <w:tcW w:w="3202" w:type="dxa"/>
          </w:tcPr>
          <w:p w:rsidR="00582C83" w:rsidRDefault="00582C83" w:rsidP="009919F2">
            <w:pPr>
              <w:jc w:val="both"/>
              <w:rPr>
                <w:rFonts w:ascii="Times New Roman" w:hAnsi="Times New Roman"/>
                <w:sz w:val="24"/>
                <w:szCs w:val="24"/>
              </w:rPr>
            </w:pPr>
            <w:r>
              <w:rPr>
                <w:rFonts w:ascii="Times New Roman" w:hAnsi="Times New Roman"/>
                <w:sz w:val="24"/>
                <w:szCs w:val="24"/>
              </w:rPr>
              <w:t>Вторая младшая группа</w:t>
            </w:r>
          </w:p>
        </w:tc>
        <w:tc>
          <w:tcPr>
            <w:tcW w:w="3202" w:type="dxa"/>
          </w:tcPr>
          <w:p w:rsidR="00582C83" w:rsidRDefault="00582C83" w:rsidP="009919F2">
            <w:pPr>
              <w:jc w:val="both"/>
              <w:rPr>
                <w:rFonts w:ascii="Times New Roman" w:hAnsi="Times New Roman"/>
                <w:sz w:val="24"/>
                <w:szCs w:val="24"/>
              </w:rPr>
            </w:pPr>
            <w:r>
              <w:rPr>
                <w:rFonts w:ascii="Times New Roman" w:hAnsi="Times New Roman"/>
                <w:sz w:val="24"/>
                <w:szCs w:val="24"/>
              </w:rPr>
              <w:t>8</w:t>
            </w:r>
          </w:p>
        </w:tc>
      </w:tr>
      <w:tr w:rsidR="00582C83" w:rsidTr="009919F2">
        <w:trPr>
          <w:trHeight w:val="296"/>
        </w:trPr>
        <w:tc>
          <w:tcPr>
            <w:tcW w:w="959" w:type="dxa"/>
          </w:tcPr>
          <w:p w:rsidR="00582C83" w:rsidRDefault="00582C83" w:rsidP="009919F2">
            <w:pPr>
              <w:jc w:val="both"/>
              <w:rPr>
                <w:rFonts w:ascii="Times New Roman" w:hAnsi="Times New Roman"/>
                <w:sz w:val="24"/>
                <w:szCs w:val="24"/>
              </w:rPr>
            </w:pPr>
            <w:r>
              <w:rPr>
                <w:rFonts w:ascii="Times New Roman" w:hAnsi="Times New Roman"/>
                <w:sz w:val="24"/>
                <w:szCs w:val="24"/>
              </w:rPr>
              <w:t>2</w:t>
            </w:r>
          </w:p>
        </w:tc>
        <w:tc>
          <w:tcPr>
            <w:tcW w:w="3202" w:type="dxa"/>
          </w:tcPr>
          <w:p w:rsidR="00582C83" w:rsidRDefault="00500C04" w:rsidP="009919F2">
            <w:pPr>
              <w:jc w:val="both"/>
              <w:rPr>
                <w:rFonts w:ascii="Times New Roman" w:hAnsi="Times New Roman"/>
                <w:sz w:val="24"/>
                <w:szCs w:val="24"/>
              </w:rPr>
            </w:pPr>
            <w:r>
              <w:rPr>
                <w:rFonts w:ascii="Times New Roman" w:hAnsi="Times New Roman"/>
                <w:sz w:val="24"/>
                <w:szCs w:val="24"/>
              </w:rPr>
              <w:t>Средняя группа</w:t>
            </w:r>
          </w:p>
        </w:tc>
        <w:tc>
          <w:tcPr>
            <w:tcW w:w="3202" w:type="dxa"/>
          </w:tcPr>
          <w:p w:rsidR="00582C83" w:rsidRDefault="00582C83" w:rsidP="009919F2">
            <w:pPr>
              <w:jc w:val="both"/>
              <w:rPr>
                <w:rFonts w:ascii="Times New Roman" w:hAnsi="Times New Roman"/>
                <w:sz w:val="24"/>
                <w:szCs w:val="24"/>
              </w:rPr>
            </w:pPr>
            <w:r>
              <w:rPr>
                <w:rFonts w:ascii="Times New Roman" w:hAnsi="Times New Roman"/>
                <w:sz w:val="24"/>
                <w:szCs w:val="24"/>
              </w:rPr>
              <w:t>18</w:t>
            </w:r>
          </w:p>
        </w:tc>
      </w:tr>
      <w:tr w:rsidR="00582C83" w:rsidTr="009919F2">
        <w:trPr>
          <w:trHeight w:val="312"/>
        </w:trPr>
        <w:tc>
          <w:tcPr>
            <w:tcW w:w="959" w:type="dxa"/>
          </w:tcPr>
          <w:p w:rsidR="00582C83" w:rsidRDefault="00582C83" w:rsidP="009919F2">
            <w:pPr>
              <w:jc w:val="both"/>
              <w:rPr>
                <w:rFonts w:ascii="Times New Roman" w:hAnsi="Times New Roman"/>
                <w:sz w:val="24"/>
                <w:szCs w:val="24"/>
              </w:rPr>
            </w:pPr>
            <w:r>
              <w:rPr>
                <w:rFonts w:ascii="Times New Roman" w:hAnsi="Times New Roman"/>
                <w:sz w:val="24"/>
                <w:szCs w:val="24"/>
              </w:rPr>
              <w:t>3</w:t>
            </w:r>
          </w:p>
        </w:tc>
        <w:tc>
          <w:tcPr>
            <w:tcW w:w="3202" w:type="dxa"/>
          </w:tcPr>
          <w:p w:rsidR="00582C83" w:rsidRDefault="00582C83" w:rsidP="009919F2">
            <w:pPr>
              <w:jc w:val="both"/>
              <w:rPr>
                <w:rFonts w:ascii="Times New Roman" w:hAnsi="Times New Roman"/>
                <w:sz w:val="24"/>
                <w:szCs w:val="24"/>
              </w:rPr>
            </w:pPr>
            <w:r>
              <w:rPr>
                <w:rFonts w:ascii="Times New Roman" w:hAnsi="Times New Roman"/>
                <w:sz w:val="24"/>
                <w:szCs w:val="24"/>
              </w:rPr>
              <w:t>Средняя группа группа</w:t>
            </w:r>
          </w:p>
        </w:tc>
        <w:tc>
          <w:tcPr>
            <w:tcW w:w="3202" w:type="dxa"/>
          </w:tcPr>
          <w:p w:rsidR="00582C83" w:rsidRDefault="00582C83" w:rsidP="009919F2">
            <w:pPr>
              <w:jc w:val="both"/>
              <w:rPr>
                <w:rFonts w:ascii="Times New Roman" w:hAnsi="Times New Roman"/>
                <w:sz w:val="24"/>
                <w:szCs w:val="24"/>
              </w:rPr>
            </w:pPr>
            <w:r>
              <w:rPr>
                <w:rFonts w:ascii="Times New Roman" w:hAnsi="Times New Roman"/>
                <w:sz w:val="24"/>
                <w:szCs w:val="24"/>
              </w:rPr>
              <w:t>2</w:t>
            </w:r>
            <w:r w:rsidR="00500C04">
              <w:rPr>
                <w:rFonts w:ascii="Times New Roman" w:hAnsi="Times New Roman"/>
                <w:sz w:val="24"/>
                <w:szCs w:val="24"/>
              </w:rPr>
              <w:t>7</w:t>
            </w:r>
          </w:p>
        </w:tc>
      </w:tr>
    </w:tbl>
    <w:p w:rsidR="00582C83" w:rsidRPr="00BF14E3" w:rsidRDefault="00582C83" w:rsidP="00582C83">
      <w:pPr>
        <w:widowControl w:val="0"/>
        <w:tabs>
          <w:tab w:val="left" w:pos="142"/>
        </w:tabs>
        <w:spacing w:before="249" w:after="0" w:line="240" w:lineRule="auto"/>
        <w:ind w:right="-1"/>
        <w:jc w:val="both"/>
        <w:rPr>
          <w:rFonts w:ascii="Times New Roman" w:eastAsia="Times New Roman" w:hAnsi="Times New Roman"/>
          <w:sz w:val="24"/>
          <w:szCs w:val="24"/>
        </w:rPr>
      </w:pPr>
      <w:r w:rsidRPr="00BF14E3">
        <w:rPr>
          <w:rFonts w:ascii="Times New Roman" w:eastAsia="Times New Roman" w:hAnsi="Times New Roman"/>
          <w:sz w:val="24"/>
          <w:szCs w:val="24"/>
        </w:rPr>
        <w:t xml:space="preserve">Основная цель деятельности МБДОУ </w:t>
      </w:r>
      <w:r>
        <w:rPr>
          <w:rFonts w:ascii="Times New Roman" w:eastAsia="Times New Roman" w:hAnsi="Times New Roman"/>
          <w:sz w:val="24"/>
          <w:szCs w:val="24"/>
        </w:rPr>
        <w:t>п.свх. Агроном</w:t>
      </w:r>
      <w:r w:rsidRPr="00C61F2A">
        <w:rPr>
          <w:rFonts w:ascii="Times New Roman" w:eastAsia="Times New Roman" w:hAnsi="Times New Roman"/>
          <w:sz w:val="24"/>
          <w:szCs w:val="24"/>
        </w:rPr>
        <w:t xml:space="preserve"> (далее ДОУ): организация</w:t>
      </w:r>
      <w:r>
        <w:rPr>
          <w:rFonts w:ascii="Times New Roman" w:eastAsia="Times New Roman" w:hAnsi="Times New Roman"/>
          <w:sz w:val="24"/>
          <w:szCs w:val="24"/>
        </w:rPr>
        <w:t xml:space="preserve"> </w:t>
      </w:r>
      <w:r w:rsidRPr="00C61F2A">
        <w:rPr>
          <w:rFonts w:ascii="Times New Roman" w:eastAsia="Times New Roman" w:hAnsi="Times New Roman"/>
          <w:sz w:val="24"/>
          <w:szCs w:val="24"/>
        </w:rPr>
        <w:t>предоставления общедоступного и бесплатного дошко</w:t>
      </w:r>
      <w:r w:rsidRPr="00BF14E3">
        <w:rPr>
          <w:rFonts w:ascii="Times New Roman" w:eastAsia="Times New Roman" w:hAnsi="Times New Roman"/>
          <w:sz w:val="24"/>
          <w:szCs w:val="24"/>
        </w:rPr>
        <w:t>льного образования по</w:t>
      </w:r>
      <w:r>
        <w:rPr>
          <w:rFonts w:ascii="Times New Roman" w:eastAsia="Times New Roman" w:hAnsi="Times New Roman"/>
          <w:sz w:val="24"/>
          <w:szCs w:val="24"/>
        </w:rPr>
        <w:t xml:space="preserve"> </w:t>
      </w:r>
      <w:r w:rsidRPr="00BF14E3">
        <w:rPr>
          <w:rFonts w:ascii="Times New Roman" w:eastAsia="Times New Roman" w:hAnsi="Times New Roman"/>
          <w:sz w:val="24"/>
          <w:szCs w:val="24"/>
        </w:rPr>
        <w:t xml:space="preserve">основной </w:t>
      </w:r>
      <w:r>
        <w:rPr>
          <w:rFonts w:ascii="Times New Roman" w:eastAsia="Times New Roman" w:hAnsi="Times New Roman"/>
          <w:spacing w:val="-1"/>
          <w:sz w:val="24"/>
          <w:szCs w:val="24"/>
        </w:rPr>
        <w:t xml:space="preserve">образовательной </w:t>
      </w:r>
      <w:r w:rsidRPr="00BF14E3">
        <w:rPr>
          <w:rFonts w:ascii="Times New Roman" w:eastAsia="Times New Roman" w:hAnsi="Times New Roman"/>
          <w:spacing w:val="-1"/>
          <w:sz w:val="24"/>
          <w:szCs w:val="24"/>
        </w:rPr>
        <w:t>программе дошкольного</w:t>
      </w:r>
      <w:r>
        <w:rPr>
          <w:rFonts w:ascii="Times New Roman" w:eastAsia="Times New Roman" w:hAnsi="Times New Roman"/>
          <w:spacing w:val="-1"/>
          <w:sz w:val="24"/>
          <w:szCs w:val="24"/>
        </w:rPr>
        <w:t xml:space="preserve"> </w:t>
      </w:r>
      <w:r w:rsidRPr="00BF14E3">
        <w:rPr>
          <w:rFonts w:ascii="Times New Roman" w:eastAsia="Times New Roman" w:hAnsi="Times New Roman"/>
          <w:spacing w:val="-1"/>
          <w:sz w:val="24"/>
          <w:szCs w:val="24"/>
        </w:rPr>
        <w:t>образования.</w:t>
      </w:r>
    </w:p>
    <w:p w:rsidR="00582C83" w:rsidRPr="00BF14E3" w:rsidRDefault="00582C83" w:rsidP="00582C83">
      <w:pPr>
        <w:widowControl w:val="0"/>
        <w:spacing w:before="207" w:after="0" w:line="240" w:lineRule="auto"/>
        <w:ind w:left="102" w:right="206"/>
        <w:jc w:val="both"/>
        <w:outlineLvl w:val="0"/>
        <w:rPr>
          <w:rFonts w:ascii="Times New Roman" w:eastAsia="Times New Roman" w:hAnsi="Times New Roman"/>
          <w:b/>
          <w:bCs/>
          <w:sz w:val="24"/>
          <w:szCs w:val="24"/>
        </w:rPr>
      </w:pPr>
      <w:r w:rsidRPr="00BF14E3">
        <w:rPr>
          <w:rFonts w:ascii="Times New Roman" w:eastAsia="Times New Roman" w:hAnsi="Times New Roman"/>
          <w:b/>
          <w:bCs/>
          <w:sz w:val="24"/>
          <w:szCs w:val="24"/>
        </w:rPr>
        <w:t>Основными задачами ДОО</w:t>
      </w:r>
      <w:r>
        <w:rPr>
          <w:rFonts w:ascii="Times New Roman" w:eastAsia="Times New Roman" w:hAnsi="Times New Roman"/>
          <w:b/>
          <w:bCs/>
          <w:sz w:val="24"/>
          <w:szCs w:val="24"/>
        </w:rPr>
        <w:t xml:space="preserve"> </w:t>
      </w:r>
      <w:r w:rsidRPr="00BF14E3">
        <w:rPr>
          <w:rFonts w:ascii="Times New Roman" w:eastAsia="Times New Roman" w:hAnsi="Times New Roman"/>
          <w:b/>
          <w:bCs/>
          <w:sz w:val="24"/>
          <w:szCs w:val="24"/>
        </w:rPr>
        <w:t>являются:</w:t>
      </w:r>
    </w:p>
    <w:p w:rsidR="00582C83" w:rsidRPr="00C61F2A" w:rsidRDefault="00582C83" w:rsidP="00582C83">
      <w:pPr>
        <w:pStyle w:val="a3"/>
        <w:widowControl w:val="0"/>
        <w:numPr>
          <w:ilvl w:val="0"/>
          <w:numId w:val="3"/>
        </w:numPr>
        <w:spacing w:after="0" w:line="240" w:lineRule="auto"/>
        <w:ind w:right="206"/>
        <w:jc w:val="both"/>
        <w:rPr>
          <w:rFonts w:ascii="Times New Roman" w:eastAsia="Times New Roman" w:hAnsi="Times New Roman"/>
          <w:sz w:val="24"/>
          <w:szCs w:val="24"/>
        </w:rPr>
      </w:pPr>
      <w:r w:rsidRPr="00C61F2A">
        <w:rPr>
          <w:rFonts w:ascii="Times New Roman" w:eastAsia="Times New Roman" w:hAnsi="Times New Roman"/>
          <w:sz w:val="24"/>
          <w:szCs w:val="24"/>
        </w:rPr>
        <w:t>охрана жизни и укрепление физического и психического здоровья</w:t>
      </w:r>
      <w:r>
        <w:rPr>
          <w:rFonts w:ascii="Times New Roman" w:eastAsia="Times New Roman" w:hAnsi="Times New Roman"/>
          <w:sz w:val="24"/>
          <w:szCs w:val="24"/>
        </w:rPr>
        <w:t xml:space="preserve"> </w:t>
      </w:r>
      <w:r w:rsidRPr="00C61F2A">
        <w:rPr>
          <w:rFonts w:ascii="Times New Roman" w:eastAsia="Times New Roman" w:hAnsi="Times New Roman"/>
          <w:sz w:val="24"/>
          <w:szCs w:val="24"/>
        </w:rPr>
        <w:t>детей; обеспечение полноценного познавательного, речевого,социально- личностного, художественно-эстетического и физического развития</w:t>
      </w:r>
      <w:r>
        <w:rPr>
          <w:rFonts w:ascii="Times New Roman" w:eastAsia="Times New Roman" w:hAnsi="Times New Roman"/>
          <w:sz w:val="24"/>
          <w:szCs w:val="24"/>
        </w:rPr>
        <w:t xml:space="preserve"> </w:t>
      </w:r>
      <w:r w:rsidRPr="00C61F2A">
        <w:rPr>
          <w:rFonts w:ascii="Times New Roman" w:eastAsia="Times New Roman" w:hAnsi="Times New Roman"/>
          <w:sz w:val="24"/>
          <w:szCs w:val="24"/>
        </w:rPr>
        <w:t>детей;</w:t>
      </w:r>
    </w:p>
    <w:p w:rsidR="00582C83" w:rsidRDefault="00582C83" w:rsidP="00582C83">
      <w:pPr>
        <w:pStyle w:val="a3"/>
        <w:widowControl w:val="0"/>
        <w:numPr>
          <w:ilvl w:val="0"/>
          <w:numId w:val="3"/>
        </w:numPr>
        <w:spacing w:before="30" w:after="0" w:line="240" w:lineRule="auto"/>
        <w:ind w:right="757"/>
        <w:jc w:val="both"/>
        <w:rPr>
          <w:rFonts w:ascii="Times New Roman" w:eastAsia="Times New Roman" w:hAnsi="Times New Roman"/>
          <w:sz w:val="24"/>
          <w:szCs w:val="24"/>
        </w:rPr>
      </w:pPr>
      <w:r w:rsidRPr="00C61F2A">
        <w:rPr>
          <w:rFonts w:ascii="Times New Roman" w:eastAsia="Times New Roman" w:hAnsi="Times New Roman"/>
          <w:sz w:val="24"/>
          <w:szCs w:val="24"/>
        </w:rPr>
        <w:t>воспитание с учетом возрастных категорий детей</w:t>
      </w:r>
      <w:r>
        <w:rPr>
          <w:rFonts w:ascii="Times New Roman" w:eastAsia="Times New Roman" w:hAnsi="Times New Roman"/>
          <w:sz w:val="24"/>
          <w:szCs w:val="24"/>
        </w:rPr>
        <w:t xml:space="preserve"> </w:t>
      </w:r>
      <w:r w:rsidRPr="00C61F2A">
        <w:rPr>
          <w:rFonts w:ascii="Times New Roman" w:eastAsia="Times New Roman" w:hAnsi="Times New Roman"/>
          <w:sz w:val="24"/>
          <w:szCs w:val="24"/>
        </w:rPr>
        <w:t>гражданственности, уважения к правам и свободам человека, любви к окружающей</w:t>
      </w:r>
      <w:r>
        <w:rPr>
          <w:rFonts w:ascii="Times New Roman" w:eastAsia="Times New Roman" w:hAnsi="Times New Roman"/>
          <w:sz w:val="24"/>
          <w:szCs w:val="24"/>
        </w:rPr>
        <w:t xml:space="preserve"> </w:t>
      </w:r>
      <w:r w:rsidRPr="00C61F2A">
        <w:rPr>
          <w:rFonts w:ascii="Times New Roman" w:eastAsia="Times New Roman" w:hAnsi="Times New Roman"/>
          <w:sz w:val="24"/>
          <w:szCs w:val="24"/>
        </w:rPr>
        <w:t>природе, Родине,</w:t>
      </w:r>
      <w:r>
        <w:rPr>
          <w:rFonts w:ascii="Times New Roman" w:eastAsia="Times New Roman" w:hAnsi="Times New Roman"/>
          <w:sz w:val="24"/>
          <w:szCs w:val="24"/>
        </w:rPr>
        <w:t xml:space="preserve"> </w:t>
      </w:r>
      <w:r w:rsidRPr="00C61F2A">
        <w:rPr>
          <w:rFonts w:ascii="Times New Roman" w:eastAsia="Times New Roman" w:hAnsi="Times New Roman"/>
          <w:sz w:val="24"/>
          <w:szCs w:val="24"/>
        </w:rPr>
        <w:t>семье.</w:t>
      </w:r>
    </w:p>
    <w:p w:rsidR="00582C83" w:rsidRPr="00C61F2A" w:rsidRDefault="00582C83" w:rsidP="00582C83">
      <w:pPr>
        <w:pStyle w:val="a3"/>
        <w:widowControl w:val="0"/>
        <w:spacing w:before="30" w:after="0" w:line="240" w:lineRule="auto"/>
        <w:ind w:left="822" w:right="757"/>
        <w:jc w:val="both"/>
        <w:rPr>
          <w:rFonts w:ascii="Times New Roman" w:eastAsia="Times New Roman" w:hAnsi="Times New Roman"/>
          <w:sz w:val="24"/>
          <w:szCs w:val="24"/>
        </w:rPr>
      </w:pPr>
    </w:p>
    <w:p w:rsidR="00582C83" w:rsidRPr="00C61F2A" w:rsidRDefault="00582C83" w:rsidP="00582C83">
      <w:pPr>
        <w:pStyle w:val="a3"/>
        <w:numPr>
          <w:ilvl w:val="0"/>
          <w:numId w:val="2"/>
        </w:numPr>
        <w:shd w:val="clear" w:color="auto" w:fill="FFFFFF"/>
        <w:spacing w:after="0" w:line="240" w:lineRule="auto"/>
        <w:ind w:left="709" w:hanging="283"/>
        <w:jc w:val="center"/>
        <w:rPr>
          <w:rFonts w:ascii="Times New Roman" w:eastAsia="Times New Roman" w:hAnsi="Times New Roman"/>
          <w:sz w:val="24"/>
          <w:szCs w:val="24"/>
          <w:lang w:eastAsia="ru-RU"/>
        </w:rPr>
      </w:pPr>
      <w:r w:rsidRPr="00C61F2A">
        <w:rPr>
          <w:rFonts w:ascii="Times New Roman" w:eastAsia="Times New Roman" w:hAnsi="Times New Roman"/>
          <w:b/>
          <w:bCs/>
          <w:sz w:val="24"/>
          <w:szCs w:val="24"/>
          <w:lang w:eastAsia="ru-RU"/>
        </w:rPr>
        <w:t>НОРМАТИВНО-ПРАВОВОЕ ОБЕСПЕЧЕНИЕ УПРАВЛЕНИЯ ОБРАЗОВАТЕЛЬНЫМ УЧРЕЖДЕНИЕМ.</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МБДОУ </w:t>
      </w:r>
      <w:r>
        <w:rPr>
          <w:rFonts w:ascii="Times New Roman" w:eastAsia="Times New Roman" w:hAnsi="Times New Roman"/>
          <w:sz w:val="24"/>
          <w:szCs w:val="24"/>
          <w:lang w:eastAsia="ru-RU"/>
        </w:rPr>
        <w:t>п.свх. Агроном</w:t>
      </w:r>
      <w:r w:rsidRPr="001624D2">
        <w:rPr>
          <w:rFonts w:ascii="Times New Roman" w:eastAsia="Times New Roman" w:hAnsi="Times New Roman"/>
          <w:sz w:val="24"/>
          <w:szCs w:val="24"/>
          <w:lang w:eastAsia="ru-RU"/>
        </w:rPr>
        <w:t xml:space="preserve"> 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Порядком организации образовательной деятельности, утвержденным приказом Министерства образования и науки РФ от30.08.2013 № 1014;</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Конвенцией ООН о правах ребёнка.</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Санитарно-эпидемиологическими правилами и нормативами СанПиН 2.4.1.3049-13;</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Письмом Министерства образования и науки РФ от 21.10.2010 г. 03-248 «О разработке Основной общеобразовательной программы дошкольного образования»;</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Постановлением Правительства РФ от 5 августа 2013 г. № 662 «Об осуществлении мониторинга системы образования».</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lastRenderedPageBreak/>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Федеральным законом «Об основных гарантиях прав ребёнка Российской Федерации» от 24.07.1998г. № 124-ФЗ;</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Действующими нормативно правовыми документами в сфере образования;</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Распорядительными документами Учредителя;</w:t>
      </w:r>
    </w:p>
    <w:p w:rsidR="00582C83" w:rsidRPr="001624D2" w:rsidRDefault="00582C83" w:rsidP="00582C83">
      <w:pPr>
        <w:pStyle w:val="a3"/>
        <w:numPr>
          <w:ilvl w:val="0"/>
          <w:numId w:val="4"/>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Уставом МБДОУ </w:t>
      </w:r>
      <w:r>
        <w:rPr>
          <w:rFonts w:ascii="Times New Roman" w:eastAsia="Times New Roman" w:hAnsi="Times New Roman"/>
          <w:sz w:val="24"/>
          <w:szCs w:val="24"/>
          <w:lang w:eastAsia="ru-RU"/>
        </w:rPr>
        <w:t>п.свх. Агроном</w:t>
      </w:r>
      <w:r w:rsidRPr="001624D2">
        <w:rPr>
          <w:rFonts w:ascii="Times New Roman" w:eastAsia="Times New Roman" w:hAnsi="Times New Roman"/>
          <w:sz w:val="24"/>
          <w:szCs w:val="24"/>
          <w:lang w:eastAsia="ru-RU"/>
        </w:rPr>
        <w:t> </w:t>
      </w:r>
    </w:p>
    <w:p w:rsidR="00582C83" w:rsidRPr="001624D2" w:rsidRDefault="00582C83" w:rsidP="00582C83">
      <w:pPr>
        <w:pStyle w:val="a3"/>
        <w:shd w:val="clear" w:color="auto" w:fill="FFFFFF"/>
        <w:spacing w:after="0" w:line="240" w:lineRule="auto"/>
        <w:ind w:left="0" w:firstLine="709"/>
        <w:jc w:val="both"/>
        <w:rPr>
          <w:rFonts w:ascii="Times New Roman" w:eastAsia="Times New Roman" w:hAnsi="Times New Roman"/>
          <w:sz w:val="24"/>
          <w:szCs w:val="24"/>
          <w:bdr w:val="none" w:sz="0" w:space="0" w:color="auto" w:frame="1"/>
          <w:lang w:eastAsia="ru-RU"/>
        </w:rPr>
      </w:pPr>
    </w:p>
    <w:p w:rsidR="00582C83" w:rsidRPr="001624D2" w:rsidRDefault="00582C83" w:rsidP="00582C83">
      <w:pPr>
        <w:pStyle w:val="a3"/>
        <w:shd w:val="clear" w:color="auto" w:fill="FFFFFF"/>
        <w:spacing w:after="0" w:line="240" w:lineRule="auto"/>
        <w:ind w:left="0" w:firstLine="709"/>
        <w:jc w:val="both"/>
        <w:rPr>
          <w:rFonts w:ascii="Times New Roman" w:eastAsia="Times New Roman" w:hAnsi="Times New Roman"/>
          <w:sz w:val="24"/>
          <w:szCs w:val="24"/>
          <w:bdr w:val="none" w:sz="0" w:space="0" w:color="auto" w:frame="1"/>
          <w:lang w:eastAsia="ru-RU"/>
        </w:rPr>
      </w:pPr>
      <w:r w:rsidRPr="001624D2">
        <w:rPr>
          <w:rFonts w:ascii="Times New Roman" w:eastAsia="Times New Roman" w:hAnsi="Times New Roman"/>
          <w:sz w:val="24"/>
          <w:szCs w:val="24"/>
          <w:bdr w:val="none" w:sz="0" w:space="0" w:color="auto" w:frame="1"/>
          <w:lang w:eastAsia="ru-RU"/>
        </w:rPr>
        <w:t>Управление Детским садом осуществляется также на основании локальных документов, утвержденных в установленном порядке:</w:t>
      </w:r>
    </w:p>
    <w:p w:rsidR="00582C83" w:rsidRPr="00582C83"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582C83">
        <w:rPr>
          <w:rFonts w:ascii="Times New Roman" w:eastAsia="Times New Roman" w:hAnsi="Times New Roman"/>
          <w:sz w:val="24"/>
          <w:szCs w:val="24"/>
          <w:bdr w:val="none" w:sz="0" w:space="0" w:color="auto" w:frame="1"/>
          <w:lang w:eastAsia="ru-RU"/>
        </w:rPr>
        <w:t>Коллективн</w:t>
      </w:r>
      <w:r>
        <w:rPr>
          <w:rFonts w:ascii="Times New Roman" w:eastAsia="Times New Roman" w:hAnsi="Times New Roman"/>
          <w:sz w:val="24"/>
          <w:szCs w:val="24"/>
          <w:bdr w:val="none" w:sz="0" w:space="0" w:color="auto" w:frame="1"/>
          <w:lang w:eastAsia="ru-RU"/>
        </w:rPr>
        <w:t>ый договор</w:t>
      </w:r>
    </w:p>
    <w:p w:rsidR="00582C83" w:rsidRPr="00582C83"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582C83">
        <w:rPr>
          <w:rFonts w:ascii="Times New Roman" w:eastAsia="Times New Roman" w:hAnsi="Times New Roman"/>
          <w:sz w:val="24"/>
          <w:szCs w:val="24"/>
          <w:bdr w:val="none" w:sz="0" w:space="0" w:color="auto" w:frame="1"/>
          <w:lang w:eastAsia="ru-RU"/>
        </w:rPr>
        <w:t>Договора между </w:t>
      </w:r>
      <w:r w:rsidRPr="00582C83">
        <w:rPr>
          <w:rFonts w:ascii="Times New Roman" w:eastAsia="Times New Roman" w:hAnsi="Times New Roman"/>
          <w:sz w:val="24"/>
          <w:szCs w:val="24"/>
          <w:lang w:eastAsia="ru-RU"/>
        </w:rPr>
        <w:t xml:space="preserve">МБДОУ </w:t>
      </w:r>
      <w:r>
        <w:rPr>
          <w:rFonts w:ascii="Times New Roman" w:eastAsia="Times New Roman" w:hAnsi="Times New Roman"/>
          <w:sz w:val="24"/>
          <w:szCs w:val="24"/>
          <w:lang w:eastAsia="ru-RU"/>
        </w:rPr>
        <w:t xml:space="preserve">п.свх. Агроном </w:t>
      </w:r>
      <w:r w:rsidRPr="00582C83">
        <w:rPr>
          <w:rFonts w:ascii="Times New Roman" w:eastAsia="Times New Roman" w:hAnsi="Times New Roman"/>
          <w:sz w:val="24"/>
          <w:szCs w:val="24"/>
          <w:lang w:eastAsia="ru-RU"/>
        </w:rPr>
        <w:t> </w:t>
      </w:r>
      <w:r w:rsidRPr="00582C83">
        <w:rPr>
          <w:rFonts w:ascii="Times New Roman" w:eastAsia="Times New Roman" w:hAnsi="Times New Roman"/>
          <w:sz w:val="24"/>
          <w:szCs w:val="24"/>
          <w:bdr w:val="none" w:sz="0" w:space="0" w:color="auto" w:frame="1"/>
          <w:lang w:eastAsia="ru-RU"/>
        </w:rPr>
        <w:t>и родителями;</w:t>
      </w:r>
    </w:p>
    <w:p w:rsidR="00582C83" w:rsidRPr="001624D2"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Трудовых договоров между администрацией и работниками;</w:t>
      </w:r>
    </w:p>
    <w:p w:rsidR="00582C83" w:rsidRPr="001624D2"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Штатного расписания;</w:t>
      </w:r>
    </w:p>
    <w:p w:rsidR="00582C83" w:rsidRPr="001624D2"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Правил внутреннего трудового распорядка Детского сада;</w:t>
      </w:r>
    </w:p>
    <w:p w:rsidR="00582C83" w:rsidRPr="001624D2"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Инструкций по организации охраны жизни и здоровья детей   и   работников Детского сада;</w:t>
      </w:r>
    </w:p>
    <w:p w:rsidR="00582C83" w:rsidRPr="001624D2"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Должностных инструкций работников;</w:t>
      </w:r>
    </w:p>
    <w:p w:rsidR="00582C83" w:rsidRPr="001624D2"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Годового плана работы Детского сада;</w:t>
      </w:r>
    </w:p>
    <w:p w:rsidR="00582C83" w:rsidRPr="001624D2"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Планов работы  воспитателей;</w:t>
      </w:r>
    </w:p>
    <w:p w:rsidR="00582C83" w:rsidRDefault="00582C83" w:rsidP="00582C83">
      <w:pPr>
        <w:pStyle w:val="a3"/>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Приказов заведующего, других локальных актов.</w:t>
      </w:r>
    </w:p>
    <w:p w:rsidR="00582C83" w:rsidRPr="001624D2" w:rsidRDefault="00582C83" w:rsidP="00582C83">
      <w:pPr>
        <w:pStyle w:val="a3"/>
        <w:shd w:val="clear" w:color="auto" w:fill="FFFFFF"/>
        <w:spacing w:after="0" w:line="240" w:lineRule="auto"/>
        <w:ind w:left="709"/>
        <w:jc w:val="both"/>
        <w:rPr>
          <w:rFonts w:ascii="Times New Roman" w:eastAsia="Times New Roman" w:hAnsi="Times New Roman"/>
          <w:sz w:val="24"/>
          <w:szCs w:val="24"/>
          <w:lang w:eastAsia="ru-RU"/>
        </w:rPr>
      </w:pPr>
    </w:p>
    <w:p w:rsidR="00582C83" w:rsidRPr="00C61F2A" w:rsidRDefault="00582C83" w:rsidP="00582C83">
      <w:pPr>
        <w:pStyle w:val="a3"/>
        <w:numPr>
          <w:ilvl w:val="0"/>
          <w:numId w:val="2"/>
        </w:numPr>
        <w:shd w:val="clear" w:color="auto" w:fill="FFFFFF"/>
        <w:spacing w:after="0" w:line="240" w:lineRule="auto"/>
        <w:jc w:val="center"/>
        <w:rPr>
          <w:rFonts w:ascii="Times New Roman" w:eastAsia="Times New Roman" w:hAnsi="Times New Roman"/>
          <w:sz w:val="24"/>
          <w:szCs w:val="24"/>
          <w:lang w:eastAsia="ru-RU"/>
        </w:rPr>
      </w:pPr>
      <w:r w:rsidRPr="00C61F2A">
        <w:rPr>
          <w:rFonts w:ascii="Times New Roman" w:eastAsia="Times New Roman" w:hAnsi="Times New Roman"/>
          <w:b/>
          <w:bCs/>
          <w:sz w:val="24"/>
          <w:szCs w:val="24"/>
          <w:bdr w:val="none" w:sz="0" w:space="0" w:color="auto" w:frame="1"/>
          <w:lang w:eastAsia="ru-RU"/>
        </w:rPr>
        <w:t>ФОРМЫ И СТРУКТУРА   УПРАВЛЕНИЯ</w:t>
      </w:r>
      <w:r>
        <w:rPr>
          <w:rFonts w:ascii="Times New Roman" w:eastAsia="Times New Roman" w:hAnsi="Times New Roman"/>
          <w:b/>
          <w:bCs/>
          <w:sz w:val="24"/>
          <w:szCs w:val="24"/>
          <w:bdr w:val="none" w:sz="0" w:space="0" w:color="auto" w:frame="1"/>
          <w:lang w:eastAsia="ru-RU"/>
        </w:rPr>
        <w:t xml:space="preserve"> </w:t>
      </w:r>
      <w:r w:rsidRPr="00C61F2A">
        <w:rPr>
          <w:rFonts w:ascii="Times New Roman" w:eastAsia="Times New Roman" w:hAnsi="Times New Roman"/>
          <w:b/>
          <w:sz w:val="24"/>
          <w:szCs w:val="24"/>
          <w:lang w:eastAsia="ru-RU"/>
        </w:rPr>
        <w:t xml:space="preserve">МБДОУ </w:t>
      </w:r>
      <w:r>
        <w:rPr>
          <w:rFonts w:ascii="Times New Roman" w:eastAsia="Times New Roman" w:hAnsi="Times New Roman"/>
          <w:b/>
          <w:sz w:val="24"/>
          <w:szCs w:val="24"/>
          <w:lang w:eastAsia="ru-RU"/>
        </w:rPr>
        <w:t>П.СВХ. АГРОНОМ</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u w:val="single"/>
          <w:lang w:eastAsia="ru-RU"/>
        </w:rPr>
      </w:pPr>
      <w:r w:rsidRPr="001624D2">
        <w:rPr>
          <w:rFonts w:ascii="Times New Roman" w:eastAsia="Times New Roman" w:hAnsi="Times New Roman"/>
          <w:sz w:val="24"/>
          <w:szCs w:val="24"/>
          <w:lang w:eastAsia="ru-RU"/>
        </w:rPr>
        <w:t>Управление Детским садом строится </w:t>
      </w:r>
      <w:r w:rsidRPr="001624D2">
        <w:rPr>
          <w:rFonts w:ascii="Times New Roman" w:eastAsia="Times New Roman" w:hAnsi="Times New Roman"/>
          <w:sz w:val="24"/>
          <w:szCs w:val="24"/>
          <w:bdr w:val="none" w:sz="0" w:space="0" w:color="auto" w:frame="1"/>
          <w:lang w:eastAsia="ru-RU"/>
        </w:rPr>
        <w:t>в соответствии с Законом «Об образовании в Российской Федерации» </w:t>
      </w:r>
      <w:r w:rsidRPr="001624D2">
        <w:rPr>
          <w:rFonts w:ascii="Times New Roman" w:eastAsia="Times New Roman" w:hAnsi="Times New Roman"/>
          <w:sz w:val="24"/>
          <w:szCs w:val="24"/>
          <w:lang w:eastAsia="ru-RU"/>
        </w:rPr>
        <w:t>на принципах единоначалия и самоуправления. </w:t>
      </w:r>
      <w:r w:rsidRPr="001624D2">
        <w:rPr>
          <w:rFonts w:ascii="Times New Roman" w:eastAsia="Times New Roman" w:hAnsi="Times New Roman"/>
          <w:sz w:val="24"/>
          <w:szCs w:val="24"/>
          <w:lang w:eastAsia="ru-RU"/>
        </w:rPr>
        <w:br/>
      </w:r>
      <w:r w:rsidRPr="001624D2">
        <w:rPr>
          <w:rFonts w:ascii="Times New Roman" w:eastAsia="Times New Roman" w:hAnsi="Times New Roman"/>
          <w:sz w:val="24"/>
          <w:szCs w:val="24"/>
          <w:u w:val="single"/>
          <w:lang w:eastAsia="ru-RU"/>
        </w:rPr>
        <w:t>Формами самоуправления ДОУ являются:</w:t>
      </w:r>
    </w:p>
    <w:p w:rsidR="00582C83" w:rsidRPr="001624D2" w:rsidRDefault="00582C83" w:rsidP="00582C83">
      <w:pPr>
        <w:pStyle w:val="a3"/>
        <w:numPr>
          <w:ilvl w:val="0"/>
          <w:numId w:val="6"/>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Педагогический совет;</w:t>
      </w:r>
    </w:p>
    <w:p w:rsidR="00582C83" w:rsidRPr="001624D2" w:rsidRDefault="00582C83" w:rsidP="00582C83">
      <w:pPr>
        <w:pStyle w:val="a3"/>
        <w:numPr>
          <w:ilvl w:val="0"/>
          <w:numId w:val="6"/>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Общее собрание;</w:t>
      </w:r>
    </w:p>
    <w:p w:rsidR="00582C83" w:rsidRPr="001624D2" w:rsidRDefault="00582C83" w:rsidP="00582C83">
      <w:pPr>
        <w:pStyle w:val="a3"/>
        <w:numPr>
          <w:ilvl w:val="0"/>
          <w:numId w:val="6"/>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Собрание трудового коллектива;</w:t>
      </w:r>
    </w:p>
    <w:p w:rsidR="00582C83" w:rsidRPr="001624D2" w:rsidRDefault="00582C83" w:rsidP="00582C83">
      <w:pPr>
        <w:pStyle w:val="a3"/>
        <w:numPr>
          <w:ilvl w:val="0"/>
          <w:numId w:val="6"/>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Родительский комитет.</w:t>
      </w:r>
    </w:p>
    <w:p w:rsidR="00582C83" w:rsidRDefault="00582C83" w:rsidP="00582C83">
      <w:pPr>
        <w:shd w:val="clear" w:color="auto" w:fill="FFFFFF"/>
        <w:spacing w:after="0" w:line="240" w:lineRule="auto"/>
        <w:ind w:firstLine="709"/>
        <w:jc w:val="both"/>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lang w:eastAsia="ru-RU"/>
        </w:rPr>
        <w:t>В д</w:t>
      </w:r>
      <w:r w:rsidRPr="001624D2">
        <w:rPr>
          <w:rFonts w:ascii="Times New Roman" w:eastAsia="Times New Roman" w:hAnsi="Times New Roman"/>
          <w:sz w:val="24"/>
          <w:szCs w:val="24"/>
          <w:lang w:eastAsia="ru-RU"/>
        </w:rPr>
        <w:t>етском саду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стратегических направлений. </w:t>
      </w:r>
      <w:r w:rsidRPr="001624D2">
        <w:rPr>
          <w:rFonts w:ascii="Times New Roman" w:eastAsia="Times New Roman" w:hAnsi="Times New Roman"/>
          <w:sz w:val="24"/>
          <w:szCs w:val="24"/>
          <w:bdr w:val="none" w:sz="0" w:space="0" w:color="auto" w:frame="1"/>
          <w:lang w:eastAsia="ru-RU"/>
        </w:rPr>
        <w:t>В детском саду функционирует Первичная профсоюзная организация. </w:t>
      </w:r>
    </w:p>
    <w:p w:rsidR="00582C83" w:rsidRDefault="00582C83" w:rsidP="00582C83">
      <w:pPr>
        <w:shd w:val="clear" w:color="auto" w:fill="FFFFFF"/>
        <w:spacing w:after="0" w:line="240" w:lineRule="auto"/>
        <w:ind w:firstLine="709"/>
        <w:jc w:val="both"/>
        <w:rPr>
          <w:rFonts w:ascii="Times New Roman" w:eastAsia="Times New Roman" w:hAnsi="Times New Roman"/>
          <w:sz w:val="24"/>
          <w:szCs w:val="24"/>
          <w:bdr w:val="none" w:sz="0" w:space="0" w:color="auto" w:frame="1"/>
          <w:lang w:eastAsia="ru-RU"/>
        </w:rPr>
      </w:pPr>
    </w:p>
    <w:p w:rsidR="00582C83" w:rsidRPr="00582C83" w:rsidRDefault="00582C83" w:rsidP="00582C83">
      <w:pPr>
        <w:pStyle w:val="a3"/>
        <w:numPr>
          <w:ilvl w:val="0"/>
          <w:numId w:val="2"/>
        </w:numPr>
        <w:shd w:val="clear" w:color="auto" w:fill="FFFFFF"/>
        <w:spacing w:after="0" w:line="240" w:lineRule="auto"/>
        <w:jc w:val="center"/>
        <w:rPr>
          <w:rFonts w:ascii="Times New Roman" w:eastAsia="Times New Roman" w:hAnsi="Times New Roman"/>
          <w:sz w:val="24"/>
          <w:szCs w:val="24"/>
          <w:lang w:eastAsia="ru-RU"/>
        </w:rPr>
      </w:pPr>
      <w:r w:rsidRPr="00C61F2A">
        <w:rPr>
          <w:rFonts w:ascii="Times New Roman" w:eastAsia="Times New Roman" w:hAnsi="Times New Roman"/>
          <w:b/>
          <w:bCs/>
          <w:sz w:val="24"/>
          <w:szCs w:val="24"/>
          <w:lang w:eastAsia="ru-RU"/>
        </w:rPr>
        <w:t>РЕЗУЛЬТАТИВНОСТЬ СИСТЕМЫ УПРАВЛЕНИЯ.</w:t>
      </w:r>
    </w:p>
    <w:p w:rsidR="00582C83" w:rsidRPr="001624D2" w:rsidRDefault="00582C83" w:rsidP="00582C83">
      <w:pPr>
        <w:shd w:val="clear" w:color="auto" w:fill="FFFFFF"/>
        <w:spacing w:after="0" w:line="240" w:lineRule="auto"/>
        <w:rPr>
          <w:rFonts w:ascii="Times New Roman" w:eastAsia="Times New Roman" w:hAnsi="Times New Roman"/>
          <w:sz w:val="24"/>
          <w:szCs w:val="24"/>
          <w:lang w:eastAsia="ru-RU"/>
        </w:rPr>
      </w:pPr>
      <w:r w:rsidRPr="001624D2">
        <w:rPr>
          <w:rFonts w:ascii="Times New Roman" w:eastAsia="Times New Roman" w:hAnsi="Times New Roman"/>
          <w:b/>
          <w:bCs/>
          <w:sz w:val="24"/>
          <w:szCs w:val="24"/>
          <w:lang w:eastAsia="ru-RU"/>
        </w:rPr>
        <w:t>Контрольно-аналитическая деятельность в детском саду</w:t>
      </w:r>
    </w:p>
    <w:p w:rsidR="00582C83" w:rsidRPr="00496A01"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496A01">
        <w:rPr>
          <w:rFonts w:ascii="Times New Roman" w:eastAsia="Times New Roman" w:hAnsi="Times New Roman"/>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582C83" w:rsidRPr="00496A01" w:rsidRDefault="00582C83" w:rsidP="00582C83">
      <w:pPr>
        <w:shd w:val="clear" w:color="auto" w:fill="FFFFFF"/>
        <w:spacing w:after="0" w:line="240" w:lineRule="auto"/>
        <w:jc w:val="both"/>
        <w:rPr>
          <w:rFonts w:ascii="Times New Roman" w:eastAsia="Times New Roman" w:hAnsi="Times New Roman"/>
          <w:sz w:val="24"/>
          <w:szCs w:val="24"/>
          <w:lang w:eastAsia="ru-RU"/>
        </w:rPr>
      </w:pPr>
      <w:r w:rsidRPr="00496A01">
        <w:rPr>
          <w:rFonts w:ascii="Times New Roman" w:eastAsia="Times New Roman" w:hAnsi="Times New Roman"/>
          <w:b/>
          <w:bCs/>
          <w:sz w:val="24"/>
          <w:szCs w:val="24"/>
          <w:lang w:eastAsia="ru-RU"/>
        </w:rPr>
        <w:t>Функционирование внутренней системы оценки качества образования.</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В МБДОУ </w:t>
      </w:r>
      <w:r>
        <w:rPr>
          <w:rFonts w:ascii="Times New Roman" w:eastAsia="Times New Roman" w:hAnsi="Times New Roman"/>
          <w:sz w:val="24"/>
          <w:szCs w:val="24"/>
          <w:lang w:eastAsia="ru-RU"/>
        </w:rPr>
        <w:t>п.свх. Агроном</w:t>
      </w:r>
      <w:r w:rsidRPr="001624D2">
        <w:rPr>
          <w:rFonts w:ascii="Times New Roman" w:eastAsia="Times New Roman" w:hAnsi="Times New Roman"/>
          <w:sz w:val="24"/>
          <w:szCs w:val="24"/>
          <w:lang w:eastAsia="ru-RU"/>
        </w:rPr>
        <w:t xml:space="preserve"> внутренний контроль осуществляют заведующий</w:t>
      </w:r>
      <w:r>
        <w:rPr>
          <w:rFonts w:ascii="Times New Roman" w:eastAsia="Times New Roman" w:hAnsi="Times New Roman"/>
          <w:sz w:val="24"/>
          <w:szCs w:val="24"/>
          <w:lang w:eastAsia="ru-RU"/>
        </w:rPr>
        <w:t>.</w:t>
      </w:r>
      <w:r w:rsidRPr="001624D2">
        <w:rPr>
          <w:rFonts w:ascii="Times New Roman" w:eastAsia="Times New Roman" w:hAnsi="Times New Roman"/>
          <w:sz w:val="24"/>
          <w:szCs w:val="24"/>
          <w:lang w:eastAsia="ru-RU"/>
        </w:rPr>
        <w:t xml:space="preserve"> Контроль   в Детском саду проводится по плану, утвержденному заведующим на начало учебного года, и представляет собой следующие виды:</w:t>
      </w:r>
    </w:p>
    <w:p w:rsidR="00582C83" w:rsidRPr="001624D2" w:rsidRDefault="00582C83" w:rsidP="00582C83">
      <w:pPr>
        <w:pStyle w:val="a3"/>
        <w:numPr>
          <w:ilvl w:val="0"/>
          <w:numId w:val="8"/>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оперативный контроль;</w:t>
      </w:r>
    </w:p>
    <w:p w:rsidR="00582C83" w:rsidRPr="001624D2" w:rsidRDefault="00582C83" w:rsidP="00582C83">
      <w:pPr>
        <w:pStyle w:val="a3"/>
        <w:numPr>
          <w:ilvl w:val="0"/>
          <w:numId w:val="8"/>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тематический /2 - 3 раза в год (к педсоветам);</w:t>
      </w:r>
    </w:p>
    <w:p w:rsidR="00582C83" w:rsidRPr="001624D2" w:rsidRDefault="00582C83" w:rsidP="00582C83">
      <w:pPr>
        <w:pStyle w:val="a3"/>
        <w:numPr>
          <w:ilvl w:val="0"/>
          <w:numId w:val="8"/>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самоконтроль;</w:t>
      </w:r>
    </w:p>
    <w:p w:rsidR="00582C83" w:rsidRPr="001624D2" w:rsidRDefault="00582C83" w:rsidP="00582C83">
      <w:pPr>
        <w:pStyle w:val="a3"/>
        <w:numPr>
          <w:ilvl w:val="0"/>
          <w:numId w:val="8"/>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самоанализ;</w:t>
      </w:r>
    </w:p>
    <w:p w:rsidR="00582C83" w:rsidRPr="001624D2" w:rsidRDefault="00582C83" w:rsidP="00582C83">
      <w:pPr>
        <w:pStyle w:val="a3"/>
        <w:numPr>
          <w:ilvl w:val="0"/>
          <w:numId w:val="8"/>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lastRenderedPageBreak/>
        <w:t>взаимоконтроль;</w:t>
      </w:r>
    </w:p>
    <w:p w:rsidR="00582C83" w:rsidRPr="001624D2" w:rsidRDefault="00582C83" w:rsidP="00582C83">
      <w:pPr>
        <w:pStyle w:val="a3"/>
        <w:numPr>
          <w:ilvl w:val="0"/>
          <w:numId w:val="8"/>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итоговый;</w:t>
      </w:r>
    </w:p>
    <w:p w:rsidR="00582C83" w:rsidRPr="001624D2" w:rsidRDefault="00582C83" w:rsidP="00582C83">
      <w:pPr>
        <w:pStyle w:val="a3"/>
        <w:numPr>
          <w:ilvl w:val="0"/>
          <w:numId w:val="8"/>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мониторинг.</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Результаты контроля выносятся на обсуждение на педагогические советы, совещания при заведующем, заслушиваются родительских собраниях, размещаются на информационных стендах, на сайте Детского сада. </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Четко организованная система контроля позволила выявить некоторые проблемы качества воспитательно-образовательного процесса. Решение данных </w:t>
      </w:r>
      <w:r>
        <w:rPr>
          <w:rFonts w:ascii="Times New Roman" w:eastAsia="Times New Roman" w:hAnsi="Times New Roman"/>
          <w:sz w:val="24"/>
          <w:szCs w:val="24"/>
          <w:lang w:eastAsia="ru-RU"/>
        </w:rPr>
        <w:t>проблем</w:t>
      </w:r>
      <w:r w:rsidRPr="001624D2">
        <w:rPr>
          <w:rFonts w:ascii="Times New Roman" w:eastAsia="Times New Roman" w:hAnsi="Times New Roman"/>
          <w:sz w:val="24"/>
          <w:szCs w:val="24"/>
          <w:lang w:eastAsia="ru-RU"/>
        </w:rPr>
        <w:t xml:space="preserve"> является первостепенной задачей для ДОУ.</w:t>
      </w:r>
    </w:p>
    <w:p w:rsidR="00582C83" w:rsidRPr="001624D2" w:rsidRDefault="00582C83" w:rsidP="00582C83">
      <w:pPr>
        <w:shd w:val="clear" w:color="auto" w:fill="FFFFFF"/>
        <w:spacing w:after="0" w:line="240" w:lineRule="auto"/>
        <w:rPr>
          <w:rFonts w:ascii="Times New Roman" w:eastAsia="Times New Roman" w:hAnsi="Times New Roman"/>
          <w:sz w:val="24"/>
          <w:szCs w:val="24"/>
          <w:lang w:eastAsia="ru-RU"/>
        </w:rPr>
      </w:pPr>
      <w:r w:rsidRPr="001624D2">
        <w:rPr>
          <w:rFonts w:ascii="Times New Roman" w:eastAsia="Times New Roman" w:hAnsi="Times New Roman"/>
          <w:b/>
          <w:bCs/>
          <w:sz w:val="24"/>
          <w:szCs w:val="24"/>
          <w:lang w:eastAsia="ru-RU"/>
        </w:rPr>
        <w:t>Использование информационно-коммуникативных технологий</w:t>
      </w:r>
      <w:r w:rsidRPr="001624D2">
        <w:rPr>
          <w:rFonts w:ascii="Times New Roman" w:eastAsia="Times New Roman" w:hAnsi="Times New Roman"/>
          <w:b/>
          <w:bCs/>
          <w:i/>
          <w:iCs/>
          <w:sz w:val="24"/>
          <w:szCs w:val="24"/>
          <w:lang w:eastAsia="ru-RU"/>
        </w:rPr>
        <w:t> </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В Детском саду используем ИКТ в практике управления, именно:</w:t>
      </w:r>
    </w:p>
    <w:p w:rsidR="00582C83" w:rsidRPr="001624D2" w:rsidRDefault="00582C83" w:rsidP="00582C83">
      <w:pPr>
        <w:pStyle w:val="a3"/>
        <w:numPr>
          <w:ilvl w:val="0"/>
          <w:numId w:val="9"/>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подбор иллюстративного материала для оформления стендов, групп, кабинетов (сканирование, Интернет, принтер, презентации);</w:t>
      </w:r>
    </w:p>
    <w:p w:rsidR="00582C83" w:rsidRPr="001624D2" w:rsidRDefault="00582C83" w:rsidP="00582C83">
      <w:pPr>
        <w:pStyle w:val="a3"/>
        <w:numPr>
          <w:ilvl w:val="0"/>
          <w:numId w:val="9"/>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использование медиатеки;</w:t>
      </w:r>
    </w:p>
    <w:p w:rsidR="00582C83" w:rsidRPr="001624D2" w:rsidRDefault="00582C83" w:rsidP="00582C83">
      <w:pPr>
        <w:pStyle w:val="a3"/>
        <w:numPr>
          <w:ilvl w:val="0"/>
          <w:numId w:val="9"/>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оформление буклетов, визитных карточек учреждений, материалов по различным направлениям деятельности.</w:t>
      </w:r>
    </w:p>
    <w:p w:rsidR="00582C83" w:rsidRPr="001624D2" w:rsidRDefault="00582C83" w:rsidP="00582C83">
      <w:pPr>
        <w:pStyle w:val="a3"/>
        <w:numPr>
          <w:ilvl w:val="0"/>
          <w:numId w:val="9"/>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использование компьютера в делопроизводстве ДОУ, создании различных баз данных.</w:t>
      </w:r>
    </w:p>
    <w:p w:rsidR="00582C83" w:rsidRPr="00582C83" w:rsidRDefault="00582C83" w:rsidP="00582C83">
      <w:pPr>
        <w:pStyle w:val="a3"/>
        <w:numPr>
          <w:ilvl w:val="0"/>
          <w:numId w:val="9"/>
        </w:numPr>
        <w:shd w:val="clear" w:color="auto" w:fill="FFFFFF"/>
        <w:spacing w:after="0" w:line="240" w:lineRule="auto"/>
        <w:ind w:left="0"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работа электронной почты, ведение сайта ДОУ.</w:t>
      </w:r>
    </w:p>
    <w:p w:rsidR="00582C83" w:rsidRPr="001624D2" w:rsidRDefault="00582C83" w:rsidP="00582C83">
      <w:pPr>
        <w:shd w:val="clear" w:color="auto" w:fill="FFFFFF"/>
        <w:spacing w:after="0" w:line="240" w:lineRule="auto"/>
        <w:jc w:val="both"/>
        <w:rPr>
          <w:rFonts w:ascii="Times New Roman" w:eastAsia="Times New Roman" w:hAnsi="Times New Roman"/>
          <w:sz w:val="24"/>
          <w:szCs w:val="24"/>
          <w:lang w:eastAsia="ru-RU"/>
        </w:rPr>
      </w:pPr>
      <w:r w:rsidRPr="001624D2">
        <w:rPr>
          <w:rFonts w:ascii="Times New Roman" w:eastAsia="Times New Roman" w:hAnsi="Times New Roman"/>
          <w:b/>
          <w:bCs/>
          <w:sz w:val="24"/>
          <w:szCs w:val="24"/>
          <w:lang w:eastAsia="ru-RU"/>
        </w:rPr>
        <w:t>Социальная активность и партнерство</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В течение учебного года, коллектив Детского сада поддерживал прочные партнерские связи с социальными учреждениями:</w:t>
      </w:r>
    </w:p>
    <w:p w:rsidR="00582C83" w:rsidRPr="00582C83" w:rsidRDefault="00582C83" w:rsidP="00582C83">
      <w:pPr>
        <w:pStyle w:val="a3"/>
        <w:numPr>
          <w:ilvl w:val="0"/>
          <w:numId w:val="10"/>
        </w:numPr>
        <w:shd w:val="clear" w:color="auto" w:fill="FFFFFF"/>
        <w:spacing w:after="0" w:line="240" w:lineRule="auto"/>
        <w:ind w:left="0" w:firstLine="709"/>
        <w:jc w:val="both"/>
        <w:rPr>
          <w:rFonts w:ascii="Times New Roman" w:eastAsia="Times New Roman" w:hAnsi="Times New Roman"/>
          <w:sz w:val="24"/>
          <w:szCs w:val="24"/>
          <w:lang w:eastAsia="ru-RU"/>
        </w:rPr>
      </w:pPr>
      <w:r w:rsidRPr="00E812A9">
        <w:rPr>
          <w:rFonts w:ascii="Times New Roman" w:eastAsia="Times New Roman" w:hAnsi="Times New Roman"/>
          <w:spacing w:val="6"/>
          <w:sz w:val="24"/>
          <w:szCs w:val="24"/>
          <w:lang w:eastAsia="ru-RU" w:bidi="ru-RU"/>
        </w:rPr>
        <w:t>МБОУ СОШ п.свх. Агроном</w:t>
      </w:r>
      <w:r w:rsidRPr="001624D2">
        <w:rPr>
          <w:rFonts w:ascii="Times New Roman" w:hAnsi="Times New Roman"/>
          <w:sz w:val="24"/>
          <w:szCs w:val="24"/>
          <w:shd w:val="clear" w:color="auto" w:fill="FFFFFF"/>
        </w:rPr>
        <w:t xml:space="preserve"> </w:t>
      </w:r>
    </w:p>
    <w:p w:rsidR="00582C83" w:rsidRPr="00582C83" w:rsidRDefault="00582C83" w:rsidP="00582C83">
      <w:pPr>
        <w:pStyle w:val="a3"/>
        <w:numPr>
          <w:ilvl w:val="0"/>
          <w:numId w:val="1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Центральная библиотека п.свх. Агроном</w:t>
      </w:r>
    </w:p>
    <w:p w:rsidR="00582C83" w:rsidRPr="001624D2" w:rsidRDefault="00582C83" w:rsidP="00582C83">
      <w:pPr>
        <w:pStyle w:val="a3"/>
        <w:numPr>
          <w:ilvl w:val="0"/>
          <w:numId w:val="10"/>
        </w:numPr>
        <w:shd w:val="clear" w:color="auto" w:fill="FFFFFF"/>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СДК п.свх. Агроном.</w:t>
      </w:r>
    </w:p>
    <w:p w:rsidR="00582C83" w:rsidRPr="001624D2" w:rsidRDefault="00582C83" w:rsidP="00582C83">
      <w:pPr>
        <w:spacing w:after="0" w:line="240" w:lineRule="auto"/>
        <w:ind w:firstLine="709"/>
        <w:rPr>
          <w:rFonts w:ascii="Times New Roman" w:hAnsi="Times New Roman"/>
          <w:sz w:val="24"/>
          <w:szCs w:val="24"/>
        </w:rPr>
      </w:pPr>
      <w:r w:rsidRPr="001624D2">
        <w:rPr>
          <w:rFonts w:ascii="Times New Roman" w:hAnsi="Times New Roman"/>
          <w:sz w:val="24"/>
          <w:szCs w:val="24"/>
        </w:rPr>
        <w:t>Дети принимали активное участие в мероприятиях, проходящих в СДК</w:t>
      </w:r>
      <w:r>
        <w:rPr>
          <w:rFonts w:ascii="Times New Roman" w:hAnsi="Times New Roman"/>
          <w:sz w:val="24"/>
          <w:szCs w:val="24"/>
        </w:rPr>
        <w:t>,</w:t>
      </w:r>
      <w:r w:rsidRPr="001624D2">
        <w:rPr>
          <w:rFonts w:ascii="Times New Roman" w:hAnsi="Times New Roman"/>
          <w:sz w:val="24"/>
          <w:szCs w:val="24"/>
        </w:rPr>
        <w:t> посещали</w:t>
      </w:r>
      <w:r>
        <w:rPr>
          <w:rFonts w:ascii="Times New Roman" w:hAnsi="Times New Roman"/>
          <w:sz w:val="24"/>
          <w:szCs w:val="24"/>
        </w:rPr>
        <w:t xml:space="preserve"> </w:t>
      </w:r>
      <w:r w:rsidRPr="001624D2">
        <w:rPr>
          <w:rFonts w:ascii="Times New Roman" w:hAnsi="Times New Roman"/>
          <w:sz w:val="24"/>
          <w:szCs w:val="24"/>
        </w:rPr>
        <w:t xml:space="preserve"> библиотеку.</w:t>
      </w:r>
    </w:p>
    <w:p w:rsidR="00582C83" w:rsidRPr="001624D2" w:rsidRDefault="00582C83" w:rsidP="00582C83">
      <w:pPr>
        <w:spacing w:after="0" w:line="240" w:lineRule="auto"/>
        <w:ind w:firstLine="709"/>
        <w:jc w:val="both"/>
        <w:outlineLvl w:val="0"/>
        <w:rPr>
          <w:rFonts w:ascii="Times New Roman" w:hAnsi="Times New Roman"/>
          <w:sz w:val="24"/>
          <w:szCs w:val="24"/>
        </w:rPr>
      </w:pPr>
      <w:r w:rsidRPr="001624D2">
        <w:rPr>
          <w:rFonts w:ascii="Times New Roman" w:hAnsi="Times New Roman"/>
          <w:sz w:val="24"/>
          <w:szCs w:val="24"/>
        </w:rPr>
        <w:t xml:space="preserve">Традиционно, особое внимание уделялось вопросам преемственности в работе </w:t>
      </w:r>
      <w:r w:rsidRPr="001624D2">
        <w:rPr>
          <w:rFonts w:ascii="Times New Roman" w:hAnsi="Times New Roman"/>
          <w:bCs/>
          <w:sz w:val="24"/>
          <w:szCs w:val="24"/>
        </w:rPr>
        <w:t>ДОО</w:t>
      </w:r>
      <w:r w:rsidRPr="001624D2">
        <w:rPr>
          <w:rFonts w:ascii="Times New Roman" w:hAnsi="Times New Roman"/>
          <w:sz w:val="24"/>
          <w:szCs w:val="24"/>
        </w:rPr>
        <w:t xml:space="preserve"> и школы. Были организованы и проведены следующие традиционные мероприятия:</w:t>
      </w:r>
    </w:p>
    <w:p w:rsidR="00582C83" w:rsidRPr="001624D2" w:rsidRDefault="00582C83" w:rsidP="00582C83">
      <w:pPr>
        <w:numPr>
          <w:ilvl w:val="0"/>
          <w:numId w:val="11"/>
        </w:numPr>
        <w:spacing w:after="0" w:line="240" w:lineRule="auto"/>
        <w:ind w:left="0" w:firstLine="709"/>
        <w:jc w:val="both"/>
        <w:outlineLvl w:val="0"/>
        <w:rPr>
          <w:rFonts w:ascii="Times New Roman" w:hAnsi="Times New Roman"/>
          <w:sz w:val="24"/>
          <w:szCs w:val="24"/>
        </w:rPr>
      </w:pPr>
      <w:r w:rsidRPr="001624D2">
        <w:rPr>
          <w:rFonts w:ascii="Times New Roman" w:hAnsi="Times New Roman"/>
          <w:sz w:val="24"/>
          <w:szCs w:val="24"/>
        </w:rPr>
        <w:t>Экскурсия детей подготовительной к школе группы в школу (сентябрь 201</w:t>
      </w:r>
      <w:r>
        <w:rPr>
          <w:rFonts w:ascii="Times New Roman" w:hAnsi="Times New Roman"/>
          <w:sz w:val="24"/>
          <w:szCs w:val="24"/>
        </w:rPr>
        <w:t>6</w:t>
      </w:r>
      <w:r w:rsidRPr="001624D2">
        <w:rPr>
          <w:rFonts w:ascii="Times New Roman" w:hAnsi="Times New Roman"/>
          <w:sz w:val="24"/>
          <w:szCs w:val="24"/>
        </w:rPr>
        <w:t>г.).</w:t>
      </w:r>
    </w:p>
    <w:p w:rsidR="00582C83" w:rsidRPr="00397215" w:rsidRDefault="00582C83" w:rsidP="00582C83">
      <w:pPr>
        <w:numPr>
          <w:ilvl w:val="0"/>
          <w:numId w:val="11"/>
        </w:numPr>
        <w:spacing w:after="0" w:line="240" w:lineRule="auto"/>
        <w:ind w:left="0" w:firstLine="709"/>
        <w:jc w:val="both"/>
        <w:outlineLvl w:val="0"/>
        <w:rPr>
          <w:rFonts w:ascii="Times New Roman" w:hAnsi="Times New Roman"/>
          <w:sz w:val="24"/>
          <w:szCs w:val="24"/>
        </w:rPr>
      </w:pPr>
      <w:r w:rsidRPr="001624D2">
        <w:rPr>
          <w:rFonts w:ascii="Times New Roman" w:hAnsi="Times New Roman"/>
          <w:sz w:val="24"/>
          <w:szCs w:val="24"/>
        </w:rPr>
        <w:t xml:space="preserve">Традиционная </w:t>
      </w:r>
      <w:r>
        <w:rPr>
          <w:rFonts w:ascii="Times New Roman" w:hAnsi="Times New Roman"/>
          <w:sz w:val="24"/>
          <w:szCs w:val="24"/>
        </w:rPr>
        <w:t xml:space="preserve">совместная </w:t>
      </w:r>
      <w:r w:rsidRPr="001624D2">
        <w:rPr>
          <w:rFonts w:ascii="Times New Roman" w:hAnsi="Times New Roman"/>
          <w:sz w:val="24"/>
          <w:szCs w:val="24"/>
        </w:rPr>
        <w:t>акция «Открыта новая птичья столовая»</w:t>
      </w:r>
      <w:r w:rsidRPr="00397215">
        <w:rPr>
          <w:rFonts w:ascii="Times New Roman" w:hAnsi="Times New Roman"/>
          <w:sz w:val="24"/>
          <w:szCs w:val="24"/>
        </w:rPr>
        <w:t xml:space="preserve">(ноябрь 2016г.).  </w:t>
      </w:r>
    </w:p>
    <w:p w:rsidR="00582C83" w:rsidRPr="001624D2" w:rsidRDefault="00582C83" w:rsidP="00582C83">
      <w:pPr>
        <w:numPr>
          <w:ilvl w:val="0"/>
          <w:numId w:val="11"/>
        </w:numPr>
        <w:spacing w:after="0" w:line="240" w:lineRule="auto"/>
        <w:ind w:left="0" w:firstLine="709"/>
        <w:jc w:val="both"/>
        <w:outlineLvl w:val="0"/>
        <w:rPr>
          <w:rFonts w:ascii="Times New Roman" w:hAnsi="Times New Roman"/>
          <w:sz w:val="24"/>
          <w:szCs w:val="24"/>
        </w:rPr>
      </w:pPr>
      <w:r w:rsidRPr="001624D2">
        <w:rPr>
          <w:rFonts w:ascii="Times New Roman" w:hAnsi="Times New Roman"/>
          <w:sz w:val="24"/>
          <w:szCs w:val="24"/>
        </w:rPr>
        <w:t>Взаимопосещения педагогов ДОУ и учителей начальных классов (</w:t>
      </w:r>
      <w:r>
        <w:rPr>
          <w:rFonts w:ascii="Times New Roman" w:hAnsi="Times New Roman"/>
          <w:sz w:val="24"/>
          <w:szCs w:val="24"/>
        </w:rPr>
        <w:t>октябрь</w:t>
      </w:r>
      <w:r w:rsidRPr="001624D2">
        <w:rPr>
          <w:rFonts w:ascii="Times New Roman" w:hAnsi="Times New Roman"/>
          <w:sz w:val="24"/>
          <w:szCs w:val="24"/>
        </w:rPr>
        <w:t xml:space="preserve"> – </w:t>
      </w:r>
      <w:r>
        <w:rPr>
          <w:rFonts w:ascii="Times New Roman" w:hAnsi="Times New Roman"/>
          <w:sz w:val="24"/>
          <w:szCs w:val="24"/>
        </w:rPr>
        <w:t>май</w:t>
      </w:r>
      <w:r w:rsidRPr="001624D2">
        <w:rPr>
          <w:rFonts w:ascii="Times New Roman" w:hAnsi="Times New Roman"/>
          <w:sz w:val="24"/>
          <w:szCs w:val="24"/>
        </w:rPr>
        <w:t>).</w:t>
      </w:r>
    </w:p>
    <w:p w:rsidR="00582C83" w:rsidRPr="001624D2" w:rsidRDefault="00582C83" w:rsidP="00582C83">
      <w:pPr>
        <w:numPr>
          <w:ilvl w:val="0"/>
          <w:numId w:val="11"/>
        </w:numPr>
        <w:spacing w:after="0" w:line="240" w:lineRule="auto"/>
        <w:ind w:left="0" w:firstLine="709"/>
        <w:jc w:val="both"/>
        <w:outlineLvl w:val="0"/>
        <w:rPr>
          <w:rFonts w:ascii="Times New Roman" w:hAnsi="Times New Roman"/>
          <w:sz w:val="24"/>
          <w:szCs w:val="24"/>
        </w:rPr>
      </w:pPr>
      <w:r w:rsidRPr="001624D2">
        <w:rPr>
          <w:rFonts w:ascii="Times New Roman" w:hAnsi="Times New Roman"/>
          <w:sz w:val="24"/>
          <w:szCs w:val="24"/>
        </w:rPr>
        <w:t>Собрание для родителей будущих первоклассников</w:t>
      </w:r>
    </w:p>
    <w:p w:rsidR="00582C83" w:rsidRPr="001624D2" w:rsidRDefault="00582C83" w:rsidP="00582C83">
      <w:pPr>
        <w:spacing w:after="0" w:line="240" w:lineRule="auto"/>
        <w:ind w:firstLine="709"/>
        <w:jc w:val="both"/>
        <w:outlineLvl w:val="0"/>
        <w:rPr>
          <w:rFonts w:ascii="Times New Roman" w:hAnsi="Times New Roman"/>
          <w:sz w:val="24"/>
          <w:szCs w:val="24"/>
        </w:rPr>
      </w:pPr>
      <w:r w:rsidRPr="001624D2">
        <w:rPr>
          <w:rFonts w:ascii="Times New Roman" w:hAnsi="Times New Roman"/>
          <w:sz w:val="24"/>
          <w:szCs w:val="24"/>
        </w:rPr>
        <w:t xml:space="preserve">Воспитанники </w:t>
      </w:r>
      <w:r w:rsidRPr="001624D2">
        <w:rPr>
          <w:rFonts w:ascii="Times New Roman" w:hAnsi="Times New Roman"/>
          <w:bCs/>
          <w:sz w:val="24"/>
          <w:szCs w:val="24"/>
        </w:rPr>
        <w:t xml:space="preserve">ДОУ, </w:t>
      </w:r>
      <w:r w:rsidRPr="001624D2">
        <w:rPr>
          <w:rFonts w:ascii="Times New Roman" w:hAnsi="Times New Roman"/>
          <w:sz w:val="24"/>
          <w:szCs w:val="24"/>
        </w:rPr>
        <w:t>совместно с родителями и воспитателями, принимали активное участие в мероприятиях посвященных «Великой Победы» таких как:</w:t>
      </w:r>
    </w:p>
    <w:p w:rsidR="00582C83" w:rsidRPr="001624D2" w:rsidRDefault="00582C83" w:rsidP="00582C83">
      <w:pPr>
        <w:spacing w:after="0" w:line="240" w:lineRule="auto"/>
        <w:ind w:firstLine="709"/>
        <w:jc w:val="both"/>
        <w:outlineLvl w:val="0"/>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торжественные мероприятия у памятника (экскурсии, возложение цветов) </w:t>
      </w:r>
    </w:p>
    <w:p w:rsidR="00582C83" w:rsidRPr="00582C83" w:rsidRDefault="00582C83" w:rsidP="00582C83">
      <w:pPr>
        <w:spacing w:after="0" w:line="240" w:lineRule="auto"/>
        <w:ind w:firstLine="709"/>
        <w:jc w:val="both"/>
        <w:outlineLvl w:val="0"/>
        <w:rPr>
          <w:rFonts w:ascii="Times New Roman" w:eastAsia="Times New Roman" w:hAnsi="Times New Roman"/>
          <w:color w:val="1E1E1E"/>
          <w:sz w:val="24"/>
          <w:szCs w:val="24"/>
          <w:lang w:eastAsia="ru-RU"/>
        </w:rPr>
      </w:pPr>
      <w:r>
        <w:rPr>
          <w:rFonts w:ascii="Times New Roman" w:eastAsia="Times New Roman" w:hAnsi="Times New Roman"/>
          <w:color w:val="1E1E1E"/>
          <w:sz w:val="24"/>
          <w:szCs w:val="24"/>
          <w:lang w:eastAsia="ru-RU"/>
        </w:rPr>
        <w:t>А</w:t>
      </w:r>
      <w:r w:rsidRPr="001624D2">
        <w:rPr>
          <w:rFonts w:ascii="Times New Roman" w:eastAsia="Times New Roman" w:hAnsi="Times New Roman"/>
          <w:color w:val="1E1E1E"/>
          <w:sz w:val="24"/>
          <w:szCs w:val="24"/>
          <w:lang w:eastAsia="ru-RU"/>
        </w:rPr>
        <w:t xml:space="preserve">кция «Георгиевская ленточка» </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b/>
          <w:bCs/>
          <w:sz w:val="24"/>
          <w:szCs w:val="24"/>
          <w:bdr w:val="none" w:sz="0" w:space="0" w:color="auto" w:frame="1"/>
          <w:lang w:eastAsia="ru-RU"/>
        </w:rPr>
        <w:t>Взаимодействие педагогов с семьями воспитанников.</w:t>
      </w:r>
    </w:p>
    <w:p w:rsidR="00582C83" w:rsidRPr="001624D2" w:rsidRDefault="00582C83" w:rsidP="00582C83">
      <w:pPr>
        <w:shd w:val="clear" w:color="auto" w:fill="FFFFFF"/>
        <w:spacing w:after="0" w:line="240" w:lineRule="auto"/>
        <w:ind w:firstLine="709"/>
        <w:jc w:val="both"/>
        <w:rPr>
          <w:rFonts w:ascii="Times New Roman" w:eastAsia="Times New Roman" w:hAnsi="Times New Roman"/>
          <w:sz w:val="24"/>
          <w:szCs w:val="24"/>
          <w:lang w:eastAsia="ru-RU"/>
        </w:rPr>
      </w:pPr>
      <w:r w:rsidRPr="001624D2">
        <w:rPr>
          <w:rFonts w:ascii="Times New Roman" w:eastAsia="Times New Roman" w:hAnsi="Times New Roman"/>
          <w:sz w:val="24"/>
          <w:szCs w:val="24"/>
          <w:lang w:eastAsia="ru-RU"/>
        </w:rPr>
        <w:t xml:space="preserve">Особое внимание в нашем дошкольном учреждении уделяется взаимодействию с семьями. На протяжении последних лет в МБДОУ </w:t>
      </w:r>
      <w:r>
        <w:rPr>
          <w:rFonts w:ascii="Times New Roman" w:eastAsia="Times New Roman" w:hAnsi="Times New Roman"/>
          <w:sz w:val="24"/>
          <w:szCs w:val="24"/>
          <w:lang w:eastAsia="ru-RU"/>
        </w:rPr>
        <w:t xml:space="preserve">п.свх. Агроном </w:t>
      </w:r>
      <w:r w:rsidRPr="001624D2">
        <w:rPr>
          <w:rFonts w:ascii="Times New Roman" w:eastAsia="Times New Roman" w:hAnsi="Times New Roman"/>
          <w:sz w:val="24"/>
          <w:szCs w:val="24"/>
          <w:lang w:eastAsia="ru-RU"/>
        </w:rPr>
        <w:t> одним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582C83" w:rsidRPr="001624D2" w:rsidRDefault="00582C83" w:rsidP="00582C83">
      <w:pPr>
        <w:shd w:val="clear" w:color="auto" w:fill="FBFCFC"/>
        <w:spacing w:after="0" w:line="240" w:lineRule="auto"/>
        <w:ind w:firstLine="709"/>
        <w:jc w:val="both"/>
        <w:textAlignment w:val="baseline"/>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Наличие разных категорий родителей требует осуществления дифференцированного подхода к подбору форм взаимодействия с каждой семьей.</w:t>
      </w:r>
    </w:p>
    <w:p w:rsidR="00582C83" w:rsidRPr="001624D2" w:rsidRDefault="00582C83" w:rsidP="00582C83">
      <w:pPr>
        <w:shd w:val="clear" w:color="auto" w:fill="FBFCFC"/>
        <w:spacing w:after="0" w:line="240" w:lineRule="auto"/>
        <w:ind w:firstLine="709"/>
        <w:jc w:val="both"/>
        <w:textAlignment w:val="baseline"/>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Взаимодействие с родителями осуществлялось в соответствии с годовым планом.</w:t>
      </w:r>
    </w:p>
    <w:p w:rsidR="00582C83" w:rsidRPr="001624D2" w:rsidRDefault="00582C83" w:rsidP="00582C83">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1624D2">
        <w:rPr>
          <w:rFonts w:ascii="Times New Roman" w:eastAsia="Times New Roman" w:hAnsi="Times New Roman"/>
          <w:sz w:val="24"/>
          <w:szCs w:val="24"/>
          <w:bdr w:val="none" w:sz="0" w:space="0" w:color="auto" w:frame="1"/>
          <w:lang w:eastAsia="ru-RU"/>
        </w:rPr>
        <w:lastRenderedPageBreak/>
        <w:t>Особенное внимание в 201</w:t>
      </w:r>
      <w:r>
        <w:rPr>
          <w:rFonts w:ascii="Times New Roman" w:eastAsia="Times New Roman" w:hAnsi="Times New Roman"/>
          <w:sz w:val="24"/>
          <w:szCs w:val="24"/>
          <w:bdr w:val="none" w:sz="0" w:space="0" w:color="auto" w:frame="1"/>
          <w:lang w:eastAsia="ru-RU"/>
        </w:rPr>
        <w:t>6</w:t>
      </w:r>
      <w:r w:rsidRPr="001624D2">
        <w:rPr>
          <w:rFonts w:ascii="Times New Roman" w:eastAsia="Times New Roman" w:hAnsi="Times New Roman"/>
          <w:sz w:val="24"/>
          <w:szCs w:val="24"/>
          <w:bdr w:val="none" w:sz="0" w:space="0" w:color="auto" w:frame="1"/>
          <w:lang w:eastAsia="ru-RU"/>
        </w:rPr>
        <w:t>-201</w:t>
      </w:r>
      <w:r>
        <w:rPr>
          <w:rFonts w:ascii="Times New Roman" w:eastAsia="Times New Roman" w:hAnsi="Times New Roman"/>
          <w:sz w:val="24"/>
          <w:szCs w:val="24"/>
          <w:bdr w:val="none" w:sz="0" w:space="0" w:color="auto" w:frame="1"/>
          <w:lang w:eastAsia="ru-RU"/>
        </w:rPr>
        <w:t>7</w:t>
      </w:r>
      <w:r w:rsidRPr="001624D2">
        <w:rPr>
          <w:rFonts w:ascii="Times New Roman" w:eastAsia="Times New Roman" w:hAnsi="Times New Roman"/>
          <w:sz w:val="24"/>
          <w:szCs w:val="24"/>
          <w:bdr w:val="none" w:sz="0" w:space="0" w:color="auto" w:frame="1"/>
          <w:lang w:eastAsia="ru-RU"/>
        </w:rPr>
        <w:t xml:space="preserve"> году уделялось вопросам организации безопасности жизнедеятельности детей.</w:t>
      </w:r>
      <w:r>
        <w:rPr>
          <w:rFonts w:ascii="Times New Roman" w:eastAsia="Times New Roman" w:hAnsi="Times New Roman"/>
          <w:sz w:val="24"/>
          <w:szCs w:val="24"/>
          <w:bdr w:val="none" w:sz="0" w:space="0" w:color="auto" w:frame="1"/>
          <w:lang w:eastAsia="ru-RU"/>
        </w:rPr>
        <w:t xml:space="preserve"> </w:t>
      </w:r>
      <w:r w:rsidRPr="001624D2">
        <w:rPr>
          <w:rFonts w:ascii="Times New Roman" w:hAnsi="Times New Roman"/>
          <w:sz w:val="24"/>
          <w:szCs w:val="24"/>
        </w:rPr>
        <w:t xml:space="preserve">Организация тематической наглядной информации для родителей «Здоровье детей в наших руках», наглядная педагогическая пропаганда «Безопасное детство», </w:t>
      </w:r>
      <w:r>
        <w:rPr>
          <w:rFonts w:ascii="Times New Roman" w:hAnsi="Times New Roman"/>
          <w:sz w:val="24"/>
          <w:szCs w:val="24"/>
        </w:rPr>
        <w:t>"Неделя безопасности" консультации</w:t>
      </w:r>
      <w:r w:rsidRPr="001624D2">
        <w:rPr>
          <w:rFonts w:ascii="Times New Roman" w:hAnsi="Times New Roman"/>
          <w:sz w:val="24"/>
          <w:szCs w:val="24"/>
        </w:rPr>
        <w:t xml:space="preserve"> для родителей «Когда вода - беда», - эти  и прочие мероприятия проходили в ДОУ в течение года.</w:t>
      </w:r>
    </w:p>
    <w:p w:rsidR="00582C83" w:rsidRPr="001624D2" w:rsidRDefault="00582C83" w:rsidP="00582C83">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1624D2">
        <w:rPr>
          <w:rFonts w:ascii="Times New Roman" w:eastAsia="Times New Roman" w:hAnsi="Times New Roman"/>
          <w:sz w:val="24"/>
          <w:szCs w:val="24"/>
          <w:bdr w:val="none" w:sz="0" w:space="0" w:color="auto" w:frame="1"/>
          <w:lang w:eastAsia="ru-RU"/>
        </w:rPr>
        <w:t xml:space="preserve">Систематически и своевременно   проводилось знакомство с уставными документами и локальными актами учреждения, заключались договора с родителями (законными представителями) воспитанников. </w:t>
      </w:r>
    </w:p>
    <w:p w:rsidR="00582C83" w:rsidRDefault="00582C83" w:rsidP="00582C83">
      <w:pPr>
        <w:shd w:val="clear" w:color="auto" w:fill="FFFFFF"/>
        <w:spacing w:after="0" w:line="240" w:lineRule="auto"/>
        <w:ind w:firstLine="709"/>
        <w:jc w:val="both"/>
        <w:textAlignment w:val="baseline"/>
        <w:rPr>
          <w:szCs w:val="24"/>
          <w:bdr w:val="none" w:sz="0" w:space="0" w:color="auto" w:frame="1"/>
        </w:rPr>
      </w:pPr>
      <w:r w:rsidRPr="001624D2">
        <w:rPr>
          <w:rFonts w:ascii="Times New Roman" w:eastAsia="Times New Roman" w:hAnsi="Times New Roman"/>
          <w:sz w:val="24"/>
          <w:szCs w:val="24"/>
          <w:bdr w:val="none" w:sz="0" w:space="0" w:color="auto" w:frame="1"/>
          <w:lang w:eastAsia="ru-RU"/>
        </w:rPr>
        <w:t>Стабильно функционирует сайт дошкольного учреждения: </w:t>
      </w:r>
      <w:r w:rsidRPr="00582C83">
        <w:t>http://dsagronom.ru/</w:t>
      </w:r>
      <w:r w:rsidRPr="00582C83">
        <w:rPr>
          <w:szCs w:val="24"/>
          <w:bdr w:val="none" w:sz="0" w:space="0" w:color="auto" w:frame="1"/>
        </w:rPr>
        <w:t xml:space="preserve"> </w:t>
      </w:r>
    </w:p>
    <w:p w:rsidR="00582C83" w:rsidRPr="001624D2" w:rsidRDefault="00582C83" w:rsidP="00582C83">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1624D2">
        <w:rPr>
          <w:rFonts w:ascii="Times New Roman" w:eastAsia="Times New Roman" w:hAnsi="Times New Roman"/>
          <w:sz w:val="24"/>
          <w:szCs w:val="24"/>
          <w:bdr w:val="none" w:sz="0" w:space="0" w:color="auto" w:frame="1"/>
          <w:lang w:eastAsia="ru-RU"/>
        </w:rPr>
        <w:t>Родители, на добровольной основе, привлекались к хозяйственной работе (ремонт оборудования, благоустройство групп, участков).  </w:t>
      </w:r>
    </w:p>
    <w:p w:rsidR="00582C83" w:rsidRPr="001624D2" w:rsidRDefault="00582C83" w:rsidP="00582C83">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1624D2">
        <w:rPr>
          <w:rFonts w:ascii="Times New Roman" w:eastAsia="Times New Roman" w:hAnsi="Times New Roman"/>
          <w:sz w:val="24"/>
          <w:szCs w:val="24"/>
          <w:bdr w:val="none" w:sz="0" w:space="0" w:color="auto" w:frame="1"/>
          <w:lang w:eastAsia="ru-RU"/>
        </w:rPr>
        <w:t xml:space="preserve">Значительно повысился процент посещений родителями мероприятий, проводимых в ДОУ.  </w:t>
      </w:r>
    </w:p>
    <w:p w:rsidR="00582C83" w:rsidRDefault="00582C83" w:rsidP="00582C83">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1624D2">
        <w:rPr>
          <w:rFonts w:ascii="Times New Roman" w:eastAsia="Times New Roman" w:hAnsi="Times New Roman"/>
          <w:sz w:val="24"/>
          <w:szCs w:val="24"/>
          <w:bdr w:val="none" w:sz="0" w:space="0" w:color="auto" w:frame="1"/>
          <w:lang w:eastAsia="ru-RU"/>
        </w:rPr>
        <w:t>В 201</w:t>
      </w:r>
      <w:r>
        <w:rPr>
          <w:rFonts w:ascii="Times New Roman" w:eastAsia="Times New Roman" w:hAnsi="Times New Roman"/>
          <w:sz w:val="24"/>
          <w:szCs w:val="24"/>
          <w:bdr w:val="none" w:sz="0" w:space="0" w:color="auto" w:frame="1"/>
          <w:lang w:eastAsia="ru-RU"/>
        </w:rPr>
        <w:t>6</w:t>
      </w:r>
      <w:r w:rsidRPr="001624D2">
        <w:rPr>
          <w:rFonts w:ascii="Times New Roman" w:eastAsia="Times New Roman" w:hAnsi="Times New Roman"/>
          <w:sz w:val="24"/>
          <w:szCs w:val="24"/>
          <w:bdr w:val="none" w:sz="0" w:space="0" w:color="auto" w:frame="1"/>
          <w:lang w:eastAsia="ru-RU"/>
        </w:rPr>
        <w:t xml:space="preserve"> – 201</w:t>
      </w:r>
      <w:r>
        <w:rPr>
          <w:rFonts w:ascii="Times New Roman" w:eastAsia="Times New Roman" w:hAnsi="Times New Roman"/>
          <w:sz w:val="24"/>
          <w:szCs w:val="24"/>
          <w:bdr w:val="none" w:sz="0" w:space="0" w:color="auto" w:frame="1"/>
          <w:lang w:eastAsia="ru-RU"/>
        </w:rPr>
        <w:t>7</w:t>
      </w:r>
      <w:r w:rsidRPr="001624D2">
        <w:rPr>
          <w:rFonts w:ascii="Times New Roman" w:eastAsia="Times New Roman" w:hAnsi="Times New Roman"/>
          <w:sz w:val="24"/>
          <w:szCs w:val="24"/>
          <w:bdr w:val="none" w:sz="0" w:space="0" w:color="auto" w:frame="1"/>
          <w:lang w:eastAsia="ru-RU"/>
        </w:rPr>
        <w:t xml:space="preserve"> учебном году </w:t>
      </w:r>
      <w:r w:rsidRPr="001624D2">
        <w:rPr>
          <w:rFonts w:ascii="Times New Roman" w:eastAsia="Times New Roman" w:hAnsi="Times New Roman"/>
          <w:sz w:val="24"/>
          <w:szCs w:val="24"/>
          <w:lang w:eastAsia="ru-RU"/>
        </w:rPr>
        <w:t>были запланированы и проведены   традиционные групповые утренники, были организованы выставки семейных рисунков, поделок; продолжилась добрая традиция сотворчества взрослых и детей: «Дары осени», «</w:t>
      </w:r>
      <w:r>
        <w:rPr>
          <w:rFonts w:ascii="Times New Roman" w:eastAsia="Times New Roman" w:hAnsi="Times New Roman"/>
          <w:sz w:val="24"/>
          <w:szCs w:val="24"/>
          <w:lang w:eastAsia="ru-RU"/>
        </w:rPr>
        <w:t>Вместо елки новогодний букет</w:t>
      </w:r>
      <w:r w:rsidRPr="001624D2">
        <w:rPr>
          <w:rFonts w:ascii="Times New Roman" w:eastAsia="Times New Roman" w:hAnsi="Times New Roman"/>
          <w:sz w:val="24"/>
          <w:szCs w:val="24"/>
          <w:lang w:eastAsia="ru-RU"/>
        </w:rPr>
        <w:t>», «</w:t>
      </w:r>
      <w:r>
        <w:rPr>
          <w:rFonts w:ascii="Times New Roman" w:eastAsia="Times New Roman" w:hAnsi="Times New Roman"/>
          <w:sz w:val="24"/>
          <w:szCs w:val="24"/>
          <w:lang w:eastAsia="ru-RU"/>
        </w:rPr>
        <w:t>Я помню! я Горжусь</w:t>
      </w:r>
      <w:r w:rsidRPr="001624D2">
        <w:rPr>
          <w:rFonts w:ascii="Times New Roman" w:eastAsia="Times New Roman" w:hAnsi="Times New Roman"/>
          <w:sz w:val="24"/>
          <w:szCs w:val="24"/>
          <w:lang w:eastAsia="ru-RU"/>
        </w:rPr>
        <w:t>», «</w:t>
      </w:r>
      <w:r>
        <w:rPr>
          <w:rFonts w:ascii="Times New Roman" w:eastAsia="Times New Roman" w:hAnsi="Times New Roman"/>
          <w:sz w:val="24"/>
          <w:szCs w:val="24"/>
          <w:lang w:eastAsia="ru-RU"/>
        </w:rPr>
        <w:t>Моя семья</w:t>
      </w:r>
      <w:r w:rsidRPr="001624D2">
        <w:rPr>
          <w:rFonts w:ascii="Times New Roman" w:eastAsia="Times New Roman" w:hAnsi="Times New Roman"/>
          <w:sz w:val="24"/>
          <w:szCs w:val="24"/>
          <w:lang w:eastAsia="ru-RU"/>
        </w:rPr>
        <w:t>».</w:t>
      </w:r>
    </w:p>
    <w:p w:rsidR="00582C83" w:rsidRDefault="00582C83" w:rsidP="00582C83">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p>
    <w:p w:rsidR="00582C83" w:rsidRPr="00582C83" w:rsidRDefault="00582C83" w:rsidP="00582C83">
      <w:pPr>
        <w:pStyle w:val="a3"/>
        <w:numPr>
          <w:ilvl w:val="0"/>
          <w:numId w:val="2"/>
        </w:numPr>
        <w:spacing w:after="160" w:line="240" w:lineRule="auto"/>
        <w:jc w:val="center"/>
        <w:rPr>
          <w:rFonts w:ascii="Times New Roman" w:hAnsi="Times New Roman"/>
          <w:sz w:val="24"/>
          <w:szCs w:val="24"/>
        </w:rPr>
      </w:pPr>
      <w:r w:rsidRPr="007F7569">
        <w:rPr>
          <w:rFonts w:ascii="Times New Roman" w:hAnsi="Times New Roman"/>
          <w:b/>
          <w:bCs/>
          <w:sz w:val="24"/>
          <w:szCs w:val="24"/>
        </w:rPr>
        <w:t>УСЛОВИЯ ОСУЩЕСТВЛЕНИЯ ОБРАЗОВАТЕЛЬНОГО ПРОЦЕССА</w:t>
      </w:r>
    </w:p>
    <w:p w:rsidR="00582C83" w:rsidRPr="007F7569" w:rsidRDefault="00582C83" w:rsidP="00582C83">
      <w:pPr>
        <w:pStyle w:val="a3"/>
        <w:spacing w:after="0" w:line="240" w:lineRule="auto"/>
        <w:ind w:left="0" w:firstLine="709"/>
        <w:jc w:val="both"/>
        <w:rPr>
          <w:rFonts w:ascii="Times New Roman" w:hAnsi="Times New Roman"/>
          <w:sz w:val="24"/>
          <w:szCs w:val="24"/>
        </w:rPr>
      </w:pPr>
      <w:r w:rsidRPr="001C183B">
        <w:rPr>
          <w:rFonts w:ascii="Times New Roman" w:hAnsi="Times New Roman"/>
          <w:bCs/>
          <w:sz w:val="24"/>
          <w:szCs w:val="24"/>
        </w:rPr>
        <w:t>ДОУ</w:t>
      </w:r>
      <w:r w:rsidRPr="007F7569">
        <w:rPr>
          <w:rFonts w:ascii="Times New Roman" w:hAnsi="Times New Roman"/>
          <w:sz w:val="24"/>
          <w:szCs w:val="24"/>
        </w:rPr>
        <w:t xml:space="preserve"> ориентирован</w:t>
      </w:r>
      <w:r>
        <w:rPr>
          <w:rFonts w:ascii="Times New Roman" w:hAnsi="Times New Roman"/>
          <w:sz w:val="24"/>
          <w:szCs w:val="24"/>
        </w:rPr>
        <w:t>о</w:t>
      </w:r>
      <w:r w:rsidRPr="007F7569">
        <w:rPr>
          <w:rFonts w:ascii="Times New Roman" w:hAnsi="Times New Roman"/>
          <w:sz w:val="24"/>
          <w:szCs w:val="24"/>
        </w:rPr>
        <w:t xml:space="preserve">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582C83" w:rsidRPr="007F7569" w:rsidRDefault="00582C83" w:rsidP="00582C83">
      <w:pPr>
        <w:pStyle w:val="a3"/>
        <w:spacing w:after="0" w:line="240" w:lineRule="auto"/>
        <w:ind w:left="0" w:firstLine="709"/>
        <w:jc w:val="both"/>
        <w:rPr>
          <w:rFonts w:ascii="Times New Roman" w:hAnsi="Times New Roman"/>
          <w:sz w:val="24"/>
          <w:szCs w:val="24"/>
        </w:rPr>
      </w:pPr>
      <w:r w:rsidRPr="007F7569">
        <w:rPr>
          <w:rFonts w:ascii="Times New Roman" w:hAnsi="Times New Roman"/>
          <w:sz w:val="24"/>
          <w:szCs w:val="24"/>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82C83" w:rsidRPr="001C183B" w:rsidRDefault="00582C83" w:rsidP="00582C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1C183B">
        <w:rPr>
          <w:rFonts w:ascii="Times New Roman" w:hAnsi="Times New Roman"/>
          <w:sz w:val="24"/>
          <w:szCs w:val="24"/>
        </w:rPr>
        <w:t xml:space="preserve">огласно программе развития </w:t>
      </w:r>
      <w:r w:rsidRPr="001C183B">
        <w:rPr>
          <w:rFonts w:ascii="Times New Roman" w:hAnsi="Times New Roman"/>
          <w:bCs/>
          <w:sz w:val="24"/>
          <w:szCs w:val="24"/>
        </w:rPr>
        <w:t>ДОУ</w:t>
      </w:r>
      <w:r>
        <w:rPr>
          <w:rFonts w:ascii="Times New Roman" w:hAnsi="Times New Roman"/>
          <w:bCs/>
          <w:sz w:val="24"/>
          <w:szCs w:val="24"/>
        </w:rPr>
        <w:t>,</w:t>
      </w:r>
      <w:r w:rsidRPr="001C183B">
        <w:rPr>
          <w:rFonts w:ascii="Times New Roman" w:hAnsi="Times New Roman"/>
          <w:sz w:val="24"/>
          <w:szCs w:val="24"/>
        </w:rPr>
        <w:t xml:space="preserve">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w:t>
      </w:r>
      <w:r>
        <w:rPr>
          <w:rFonts w:ascii="Times New Roman" w:hAnsi="Times New Roman"/>
          <w:sz w:val="24"/>
          <w:szCs w:val="24"/>
        </w:rPr>
        <w:t xml:space="preserve">детском саду, на состояние его психического и физического </w:t>
      </w:r>
      <w:r w:rsidRPr="001C183B">
        <w:rPr>
          <w:rFonts w:ascii="Times New Roman" w:hAnsi="Times New Roman"/>
          <w:sz w:val="24"/>
          <w:szCs w:val="24"/>
        </w:rPr>
        <w:t xml:space="preserve">здоровья,  успешность  его  дальнейшего  обучения,  а также на деятельность всех участников образовательного процесса в </w:t>
      </w:r>
      <w:r w:rsidRPr="001C183B">
        <w:rPr>
          <w:rFonts w:ascii="Times New Roman" w:hAnsi="Times New Roman"/>
          <w:bCs/>
          <w:sz w:val="24"/>
          <w:szCs w:val="24"/>
        </w:rPr>
        <w:t>ДОУ</w:t>
      </w:r>
      <w:r w:rsidRPr="001C183B">
        <w:rPr>
          <w:rFonts w:ascii="Times New Roman" w:hAnsi="Times New Roman"/>
          <w:sz w:val="24"/>
          <w:szCs w:val="24"/>
        </w:rPr>
        <w:t xml:space="preserve">. </w:t>
      </w:r>
    </w:p>
    <w:p w:rsidR="00582C83" w:rsidRPr="001C183B" w:rsidRDefault="00582C83" w:rsidP="00582C83">
      <w:pPr>
        <w:pStyle w:val="a3"/>
        <w:spacing w:after="0" w:line="240" w:lineRule="auto"/>
        <w:ind w:left="0" w:firstLine="709"/>
        <w:jc w:val="both"/>
        <w:rPr>
          <w:rFonts w:ascii="Times New Roman" w:hAnsi="Times New Roman"/>
          <w:sz w:val="24"/>
          <w:szCs w:val="24"/>
        </w:rPr>
      </w:pPr>
      <w:r w:rsidRPr="001C183B">
        <w:rPr>
          <w:rFonts w:ascii="Times New Roman" w:hAnsi="Times New Roman"/>
          <w:sz w:val="24"/>
          <w:szCs w:val="24"/>
        </w:rPr>
        <w:t xml:space="preserve">В качестве основных компонентов, влияющих на качество образовательного процесса, в детском саду были выделены:  </w:t>
      </w:r>
    </w:p>
    <w:p w:rsidR="00582C83" w:rsidRPr="001C183B" w:rsidRDefault="00582C83" w:rsidP="00582C83">
      <w:pPr>
        <w:pStyle w:val="a3"/>
        <w:spacing w:after="0" w:line="240" w:lineRule="auto"/>
        <w:ind w:left="0" w:firstLine="709"/>
        <w:jc w:val="both"/>
        <w:rPr>
          <w:rFonts w:ascii="Times New Roman" w:hAnsi="Times New Roman"/>
          <w:sz w:val="24"/>
          <w:szCs w:val="24"/>
        </w:rPr>
      </w:pPr>
      <w:r w:rsidRPr="001C183B">
        <w:rPr>
          <w:rFonts w:ascii="Times New Roman" w:hAnsi="Times New Roman"/>
          <w:sz w:val="24"/>
          <w:szCs w:val="24"/>
        </w:rPr>
        <w:t xml:space="preserve">• оснащенность педагогического процесса учебно-методическим материалом,  </w:t>
      </w:r>
    </w:p>
    <w:p w:rsidR="00582C83" w:rsidRPr="001C183B" w:rsidRDefault="00582C83" w:rsidP="00582C83">
      <w:pPr>
        <w:pStyle w:val="a3"/>
        <w:spacing w:after="0" w:line="240" w:lineRule="auto"/>
        <w:ind w:left="0" w:firstLine="709"/>
        <w:jc w:val="both"/>
        <w:rPr>
          <w:rFonts w:ascii="Times New Roman" w:hAnsi="Times New Roman"/>
          <w:sz w:val="24"/>
          <w:szCs w:val="24"/>
        </w:rPr>
      </w:pPr>
      <w:r w:rsidRPr="001C183B">
        <w:rPr>
          <w:rFonts w:ascii="Times New Roman" w:hAnsi="Times New Roman"/>
          <w:sz w:val="24"/>
          <w:szCs w:val="24"/>
        </w:rPr>
        <w:t xml:space="preserve">• взаимодействие участников образовательного процесса,  </w:t>
      </w:r>
    </w:p>
    <w:p w:rsidR="00582C83" w:rsidRPr="001C183B" w:rsidRDefault="00582C83" w:rsidP="00582C83">
      <w:pPr>
        <w:pStyle w:val="a3"/>
        <w:spacing w:after="0" w:line="240" w:lineRule="auto"/>
        <w:ind w:left="0" w:firstLine="709"/>
        <w:jc w:val="both"/>
        <w:rPr>
          <w:rFonts w:ascii="Times New Roman" w:hAnsi="Times New Roman"/>
          <w:sz w:val="24"/>
          <w:szCs w:val="24"/>
        </w:rPr>
      </w:pPr>
      <w:r w:rsidRPr="001C183B">
        <w:rPr>
          <w:rFonts w:ascii="Times New Roman" w:hAnsi="Times New Roman"/>
          <w:sz w:val="24"/>
          <w:szCs w:val="24"/>
        </w:rPr>
        <w:t xml:space="preserve">• формирование предметно-пространственной среды ребенка. </w:t>
      </w:r>
    </w:p>
    <w:p w:rsidR="00582C83" w:rsidRPr="007F7569" w:rsidRDefault="00582C83" w:rsidP="00582C83">
      <w:pPr>
        <w:pStyle w:val="a3"/>
        <w:spacing w:after="0" w:line="240" w:lineRule="auto"/>
        <w:ind w:left="0" w:firstLine="709"/>
        <w:jc w:val="both"/>
        <w:rPr>
          <w:rFonts w:ascii="Times New Roman" w:hAnsi="Times New Roman"/>
          <w:sz w:val="24"/>
          <w:szCs w:val="24"/>
        </w:rPr>
      </w:pPr>
      <w:r w:rsidRPr="001C183B">
        <w:rPr>
          <w:rFonts w:ascii="Times New Roman" w:hAnsi="Times New Roman"/>
          <w:sz w:val="24"/>
          <w:szCs w:val="24"/>
        </w:rPr>
        <w:t xml:space="preserve">Учебно-методическая оснащенность ДОУ позволяет педагогам проводить воспитательно-образовательный процесс на достаточно хорошем уровне. </w:t>
      </w:r>
    </w:p>
    <w:p w:rsidR="00582C83" w:rsidRDefault="00582C83" w:rsidP="00582C8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Согласно ФГОС, в</w:t>
      </w:r>
      <w:r w:rsidRPr="007F7569">
        <w:rPr>
          <w:rFonts w:ascii="Times New Roman" w:hAnsi="Times New Roman"/>
          <w:sz w:val="24"/>
          <w:szCs w:val="24"/>
        </w:rPr>
        <w:t xml:space="preserve">оспитательно-образовательный процесс </w:t>
      </w:r>
      <w:r>
        <w:rPr>
          <w:rFonts w:ascii="Times New Roman" w:hAnsi="Times New Roman"/>
          <w:sz w:val="24"/>
          <w:szCs w:val="24"/>
        </w:rPr>
        <w:t xml:space="preserve">в 2016-2017 году </w:t>
      </w:r>
      <w:r w:rsidRPr="007F7569">
        <w:rPr>
          <w:rFonts w:ascii="Times New Roman" w:hAnsi="Times New Roman"/>
          <w:sz w:val="24"/>
          <w:szCs w:val="24"/>
        </w:rPr>
        <w:t>осуществля</w:t>
      </w:r>
      <w:r>
        <w:rPr>
          <w:rFonts w:ascii="Times New Roman" w:hAnsi="Times New Roman"/>
          <w:sz w:val="24"/>
          <w:szCs w:val="24"/>
        </w:rPr>
        <w:t>лся</w:t>
      </w:r>
      <w:r w:rsidRPr="007F7569">
        <w:rPr>
          <w:rFonts w:ascii="Times New Roman" w:hAnsi="Times New Roman"/>
          <w:sz w:val="24"/>
          <w:szCs w:val="24"/>
        </w:rPr>
        <w:t xml:space="preserve"> по следующим образовательным областям: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335"/>
      </w:tblGrid>
      <w:tr w:rsidR="00582C83" w:rsidRPr="007F7569" w:rsidTr="009919F2">
        <w:tc>
          <w:tcPr>
            <w:tcW w:w="1168" w:type="pct"/>
            <w:hideMark/>
          </w:tcPr>
          <w:p w:rsidR="00582C83" w:rsidRPr="007F7569" w:rsidRDefault="00582C83" w:rsidP="009919F2">
            <w:pPr>
              <w:pStyle w:val="a3"/>
              <w:spacing w:after="0" w:line="240" w:lineRule="auto"/>
              <w:ind w:left="0"/>
              <w:rPr>
                <w:rFonts w:ascii="Times New Roman" w:hAnsi="Times New Roman"/>
                <w:sz w:val="24"/>
                <w:szCs w:val="24"/>
              </w:rPr>
            </w:pPr>
            <w:r w:rsidRPr="007F7569">
              <w:rPr>
                <w:rFonts w:ascii="Times New Roman" w:hAnsi="Times New Roman"/>
                <w:b/>
                <w:bCs/>
                <w:sz w:val="24"/>
                <w:szCs w:val="24"/>
              </w:rPr>
              <w:t xml:space="preserve">Образовательные области </w:t>
            </w:r>
          </w:p>
        </w:tc>
        <w:tc>
          <w:tcPr>
            <w:tcW w:w="3832" w:type="pct"/>
            <w:hideMark/>
          </w:tcPr>
          <w:p w:rsidR="00582C83" w:rsidRPr="007F7569" w:rsidRDefault="00582C83" w:rsidP="009919F2">
            <w:pPr>
              <w:pStyle w:val="a3"/>
              <w:spacing w:after="0" w:line="240" w:lineRule="auto"/>
              <w:ind w:left="0"/>
              <w:jc w:val="center"/>
              <w:rPr>
                <w:rFonts w:ascii="Times New Roman" w:hAnsi="Times New Roman"/>
                <w:sz w:val="24"/>
                <w:szCs w:val="24"/>
              </w:rPr>
            </w:pPr>
            <w:r w:rsidRPr="007F7569">
              <w:rPr>
                <w:rFonts w:ascii="Times New Roman" w:hAnsi="Times New Roman"/>
                <w:b/>
                <w:bCs/>
                <w:sz w:val="24"/>
                <w:szCs w:val="24"/>
              </w:rPr>
              <w:t>Компоненты образовательных областей</w:t>
            </w:r>
          </w:p>
        </w:tc>
      </w:tr>
      <w:tr w:rsidR="00582C83" w:rsidRPr="007F7569" w:rsidTr="009919F2">
        <w:tc>
          <w:tcPr>
            <w:tcW w:w="1168" w:type="pct"/>
            <w:hideMark/>
          </w:tcPr>
          <w:p w:rsidR="00582C83" w:rsidRPr="007F7569" w:rsidRDefault="00582C83" w:rsidP="009919F2">
            <w:pPr>
              <w:pStyle w:val="a3"/>
              <w:spacing w:after="0" w:line="240" w:lineRule="auto"/>
              <w:ind w:left="0"/>
              <w:rPr>
                <w:rFonts w:ascii="Times New Roman" w:hAnsi="Times New Roman"/>
                <w:sz w:val="24"/>
                <w:szCs w:val="24"/>
              </w:rPr>
            </w:pPr>
            <w:r w:rsidRPr="007F7569">
              <w:rPr>
                <w:rFonts w:ascii="Times New Roman" w:hAnsi="Times New Roman"/>
                <w:sz w:val="24"/>
                <w:szCs w:val="24"/>
              </w:rPr>
              <w:t xml:space="preserve">Социально-коммуникативное развитие </w:t>
            </w:r>
          </w:p>
        </w:tc>
        <w:tc>
          <w:tcPr>
            <w:tcW w:w="3832" w:type="pct"/>
            <w:hideMark/>
          </w:tcPr>
          <w:p w:rsidR="00582C83" w:rsidRPr="007F7569" w:rsidRDefault="00582C83" w:rsidP="009919F2">
            <w:pPr>
              <w:pStyle w:val="a3"/>
              <w:spacing w:after="0" w:line="240" w:lineRule="auto"/>
              <w:ind w:left="0"/>
              <w:jc w:val="both"/>
              <w:rPr>
                <w:rFonts w:ascii="Times New Roman" w:hAnsi="Times New Roman"/>
                <w:sz w:val="24"/>
                <w:szCs w:val="24"/>
              </w:rPr>
            </w:pPr>
            <w:r w:rsidRPr="007F7569">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w:t>
            </w:r>
            <w:r w:rsidRPr="007F7569">
              <w:rPr>
                <w:rFonts w:ascii="Times New Roman" w:hAnsi="Times New Roman"/>
                <w:sz w:val="24"/>
                <w:szCs w:val="24"/>
              </w:rPr>
              <w:lastRenderedPageBreak/>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582C83" w:rsidRPr="007F7569" w:rsidTr="009919F2">
        <w:tc>
          <w:tcPr>
            <w:tcW w:w="1168" w:type="pct"/>
            <w:hideMark/>
          </w:tcPr>
          <w:p w:rsidR="00582C83" w:rsidRPr="007F7569" w:rsidRDefault="00582C83" w:rsidP="009919F2">
            <w:pPr>
              <w:pStyle w:val="a3"/>
              <w:spacing w:after="0" w:line="240" w:lineRule="auto"/>
              <w:ind w:left="0"/>
              <w:rPr>
                <w:rFonts w:ascii="Times New Roman" w:hAnsi="Times New Roman"/>
                <w:sz w:val="24"/>
                <w:szCs w:val="24"/>
              </w:rPr>
            </w:pPr>
            <w:r w:rsidRPr="007F7569">
              <w:rPr>
                <w:rFonts w:ascii="Times New Roman" w:hAnsi="Times New Roman"/>
                <w:sz w:val="24"/>
                <w:szCs w:val="24"/>
              </w:rPr>
              <w:lastRenderedPageBreak/>
              <w:t>Познавательное развитие</w:t>
            </w:r>
          </w:p>
        </w:tc>
        <w:tc>
          <w:tcPr>
            <w:tcW w:w="3832" w:type="pct"/>
            <w:hideMark/>
          </w:tcPr>
          <w:p w:rsidR="00582C83" w:rsidRPr="007F7569" w:rsidRDefault="00582C83" w:rsidP="009919F2">
            <w:pPr>
              <w:pStyle w:val="a3"/>
              <w:spacing w:after="0" w:line="240" w:lineRule="auto"/>
              <w:ind w:left="0"/>
              <w:jc w:val="both"/>
              <w:rPr>
                <w:rFonts w:ascii="Times New Roman" w:hAnsi="Times New Roman"/>
                <w:sz w:val="24"/>
                <w:szCs w:val="24"/>
              </w:rPr>
            </w:pPr>
            <w:r w:rsidRPr="007F7569">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582C83" w:rsidRPr="007F7569" w:rsidTr="009919F2">
        <w:tc>
          <w:tcPr>
            <w:tcW w:w="1168" w:type="pct"/>
            <w:hideMark/>
          </w:tcPr>
          <w:p w:rsidR="00582C83" w:rsidRPr="007F7569" w:rsidRDefault="00582C83" w:rsidP="009919F2">
            <w:pPr>
              <w:pStyle w:val="a3"/>
              <w:spacing w:after="0" w:line="240" w:lineRule="auto"/>
              <w:ind w:left="0"/>
              <w:rPr>
                <w:rFonts w:ascii="Times New Roman" w:hAnsi="Times New Roman"/>
                <w:sz w:val="24"/>
                <w:szCs w:val="24"/>
              </w:rPr>
            </w:pPr>
            <w:r w:rsidRPr="007F7569">
              <w:rPr>
                <w:rFonts w:ascii="Times New Roman" w:hAnsi="Times New Roman"/>
                <w:sz w:val="24"/>
                <w:szCs w:val="24"/>
              </w:rPr>
              <w:t>Речевое развитие</w:t>
            </w:r>
          </w:p>
        </w:tc>
        <w:tc>
          <w:tcPr>
            <w:tcW w:w="3832" w:type="pct"/>
            <w:hideMark/>
          </w:tcPr>
          <w:p w:rsidR="00582C83" w:rsidRPr="007F7569" w:rsidRDefault="00582C83" w:rsidP="009919F2">
            <w:pPr>
              <w:pStyle w:val="a3"/>
              <w:spacing w:after="0" w:line="240" w:lineRule="auto"/>
              <w:ind w:left="0"/>
              <w:jc w:val="both"/>
              <w:rPr>
                <w:rFonts w:ascii="Times New Roman" w:hAnsi="Times New Roman"/>
                <w:sz w:val="24"/>
                <w:szCs w:val="24"/>
              </w:rPr>
            </w:pPr>
            <w:r w:rsidRPr="007F7569">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r w:rsidR="00582C83" w:rsidRPr="007F7569" w:rsidTr="009919F2">
        <w:tc>
          <w:tcPr>
            <w:tcW w:w="1168" w:type="pct"/>
            <w:hideMark/>
          </w:tcPr>
          <w:p w:rsidR="00582C83" w:rsidRPr="007F7569" w:rsidRDefault="00582C83" w:rsidP="009919F2">
            <w:pPr>
              <w:pStyle w:val="a3"/>
              <w:spacing w:after="0" w:line="240" w:lineRule="auto"/>
              <w:ind w:left="0"/>
              <w:rPr>
                <w:rFonts w:ascii="Times New Roman" w:hAnsi="Times New Roman"/>
                <w:sz w:val="24"/>
                <w:szCs w:val="24"/>
              </w:rPr>
            </w:pPr>
            <w:r w:rsidRPr="007F7569">
              <w:rPr>
                <w:rFonts w:ascii="Times New Roman" w:hAnsi="Times New Roman"/>
                <w:sz w:val="24"/>
                <w:szCs w:val="24"/>
              </w:rPr>
              <w:t> </w:t>
            </w:r>
          </w:p>
          <w:p w:rsidR="00582C83" w:rsidRPr="007F7569" w:rsidRDefault="00582C83" w:rsidP="009919F2">
            <w:pPr>
              <w:pStyle w:val="a3"/>
              <w:spacing w:after="0" w:line="240" w:lineRule="auto"/>
              <w:ind w:left="0"/>
              <w:rPr>
                <w:rFonts w:ascii="Times New Roman" w:hAnsi="Times New Roman"/>
                <w:sz w:val="24"/>
                <w:szCs w:val="24"/>
              </w:rPr>
            </w:pPr>
            <w:r w:rsidRPr="007F7569">
              <w:rPr>
                <w:rFonts w:ascii="Times New Roman" w:hAnsi="Times New Roman"/>
                <w:sz w:val="24"/>
                <w:szCs w:val="24"/>
              </w:rPr>
              <w:t>Художественно-эстетическое развитие</w:t>
            </w:r>
          </w:p>
        </w:tc>
        <w:tc>
          <w:tcPr>
            <w:tcW w:w="3832" w:type="pct"/>
            <w:hideMark/>
          </w:tcPr>
          <w:p w:rsidR="00582C83" w:rsidRPr="007F7569" w:rsidRDefault="00582C83" w:rsidP="009919F2">
            <w:pPr>
              <w:pStyle w:val="a3"/>
              <w:spacing w:after="0" w:line="240" w:lineRule="auto"/>
              <w:ind w:left="0"/>
              <w:jc w:val="both"/>
              <w:rPr>
                <w:rFonts w:ascii="Times New Roman" w:hAnsi="Times New Roman"/>
                <w:sz w:val="24"/>
                <w:szCs w:val="24"/>
              </w:rPr>
            </w:pPr>
            <w:r w:rsidRPr="007F7569">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582C83" w:rsidRPr="007F7569" w:rsidTr="009919F2">
        <w:tc>
          <w:tcPr>
            <w:tcW w:w="1168" w:type="pct"/>
            <w:hideMark/>
          </w:tcPr>
          <w:p w:rsidR="00582C83" w:rsidRPr="007F7569" w:rsidRDefault="00582C83" w:rsidP="009919F2">
            <w:pPr>
              <w:pStyle w:val="a3"/>
              <w:spacing w:after="0" w:line="240" w:lineRule="auto"/>
              <w:ind w:left="0"/>
              <w:rPr>
                <w:rFonts w:ascii="Times New Roman" w:hAnsi="Times New Roman"/>
                <w:sz w:val="24"/>
                <w:szCs w:val="24"/>
              </w:rPr>
            </w:pPr>
            <w:r w:rsidRPr="007F7569">
              <w:rPr>
                <w:rFonts w:ascii="Times New Roman" w:hAnsi="Times New Roman"/>
                <w:sz w:val="24"/>
                <w:szCs w:val="24"/>
              </w:rPr>
              <w:t>Физическое развитие</w:t>
            </w:r>
          </w:p>
        </w:tc>
        <w:tc>
          <w:tcPr>
            <w:tcW w:w="3832" w:type="pct"/>
            <w:hideMark/>
          </w:tcPr>
          <w:p w:rsidR="00582C83" w:rsidRPr="007F7569" w:rsidRDefault="00582C83" w:rsidP="009919F2">
            <w:pPr>
              <w:pStyle w:val="a3"/>
              <w:spacing w:after="0" w:line="240" w:lineRule="auto"/>
              <w:ind w:left="0"/>
              <w:jc w:val="both"/>
              <w:rPr>
                <w:rFonts w:ascii="Times New Roman" w:hAnsi="Times New Roman"/>
                <w:sz w:val="24"/>
                <w:szCs w:val="24"/>
              </w:rPr>
            </w:pPr>
            <w:r w:rsidRPr="007F7569">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w:t>
            </w:r>
            <w:r w:rsidRPr="007F7569">
              <w:rPr>
                <w:rFonts w:ascii="Times New Roman" w:hAnsi="Times New Roman"/>
                <w:sz w:val="24"/>
                <w:szCs w:val="24"/>
              </w:rPr>
              <w:lastRenderedPageBreak/>
              <w:t>формировании полезных привычек и др.). </w:t>
            </w:r>
          </w:p>
        </w:tc>
      </w:tr>
    </w:tbl>
    <w:p w:rsidR="00582C83" w:rsidRPr="007B0B58" w:rsidRDefault="00582C83" w:rsidP="00582C83">
      <w:pPr>
        <w:pStyle w:val="a3"/>
        <w:spacing w:after="0" w:line="240" w:lineRule="auto"/>
        <w:ind w:left="0" w:firstLine="709"/>
        <w:jc w:val="both"/>
        <w:rPr>
          <w:rFonts w:ascii="Times New Roman" w:hAnsi="Times New Roman"/>
          <w:sz w:val="24"/>
          <w:szCs w:val="24"/>
        </w:rPr>
      </w:pPr>
      <w:r w:rsidRPr="007B0B58">
        <w:rPr>
          <w:rFonts w:ascii="Times New Roman" w:hAnsi="Times New Roman"/>
          <w:sz w:val="24"/>
          <w:szCs w:val="24"/>
        </w:rPr>
        <w:lastRenderedPageBreak/>
        <w:t xml:space="preserve">Образовательная среда создана с учетом возрастных возможностей детей, </w:t>
      </w:r>
      <w:r>
        <w:rPr>
          <w:rFonts w:ascii="Times New Roman" w:hAnsi="Times New Roman"/>
          <w:sz w:val="24"/>
          <w:szCs w:val="24"/>
        </w:rPr>
        <w:t>гендерных особенностей</w:t>
      </w:r>
      <w:r w:rsidRPr="007B0B58">
        <w:rPr>
          <w:rFonts w:ascii="Times New Roman" w:hAnsi="Times New Roman"/>
          <w:sz w:val="24"/>
          <w:szCs w:val="24"/>
        </w:rPr>
        <w:t xml:space="preserve"> и интересов</w:t>
      </w:r>
      <w:r>
        <w:rPr>
          <w:rFonts w:ascii="Times New Roman" w:hAnsi="Times New Roman"/>
          <w:sz w:val="24"/>
          <w:szCs w:val="24"/>
        </w:rPr>
        <w:t>,</w:t>
      </w:r>
      <w:r w:rsidRPr="007B0B58">
        <w:rPr>
          <w:rFonts w:ascii="Times New Roman" w:hAnsi="Times New Roman"/>
          <w:sz w:val="24"/>
          <w:szCs w:val="24"/>
        </w:rPr>
        <w:t xml:space="preserve"> и конструируется таким образом, чтобы ребенок в течении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w:t>
      </w:r>
      <w:r>
        <w:rPr>
          <w:rFonts w:ascii="Times New Roman" w:hAnsi="Times New Roman"/>
          <w:sz w:val="24"/>
          <w:szCs w:val="24"/>
        </w:rPr>
        <w:t>сенсорный</w:t>
      </w:r>
      <w:r w:rsidRPr="007B0B58">
        <w:rPr>
          <w:rFonts w:ascii="Times New Roman" w:hAnsi="Times New Roman"/>
          <w:sz w:val="24"/>
          <w:szCs w:val="24"/>
        </w:rPr>
        <w:t xml:space="preserve">, </w:t>
      </w:r>
      <w:r>
        <w:rPr>
          <w:rFonts w:ascii="Times New Roman" w:hAnsi="Times New Roman"/>
          <w:sz w:val="24"/>
          <w:szCs w:val="24"/>
        </w:rPr>
        <w:t>сюжетно-ролевых игр</w:t>
      </w:r>
      <w:r w:rsidRPr="007B0B58">
        <w:rPr>
          <w:rFonts w:ascii="Times New Roman" w:hAnsi="Times New Roman"/>
          <w:sz w:val="24"/>
          <w:szCs w:val="24"/>
        </w:rPr>
        <w:t xml:space="preserve">, </w:t>
      </w:r>
      <w:r>
        <w:rPr>
          <w:rFonts w:ascii="Times New Roman" w:hAnsi="Times New Roman"/>
          <w:sz w:val="24"/>
          <w:szCs w:val="24"/>
        </w:rPr>
        <w:t xml:space="preserve">изобразительного и </w:t>
      </w:r>
      <w:r w:rsidRPr="007B0B58">
        <w:rPr>
          <w:rFonts w:ascii="Times New Roman" w:hAnsi="Times New Roman"/>
          <w:sz w:val="24"/>
          <w:szCs w:val="24"/>
        </w:rPr>
        <w:t xml:space="preserve">театрализованного творчества, уединения, добрых дел, спортивный. </w:t>
      </w:r>
    </w:p>
    <w:p w:rsidR="00582C83" w:rsidRPr="00001A22" w:rsidRDefault="00582C83" w:rsidP="00582C83">
      <w:pPr>
        <w:pStyle w:val="a3"/>
        <w:spacing w:after="0" w:line="240" w:lineRule="auto"/>
        <w:ind w:left="0" w:firstLine="709"/>
        <w:jc w:val="both"/>
        <w:rPr>
          <w:rFonts w:ascii="Times New Roman" w:hAnsi="Times New Roman"/>
          <w:sz w:val="24"/>
          <w:szCs w:val="24"/>
        </w:rPr>
      </w:pPr>
      <w:r w:rsidRPr="007B0B58">
        <w:rPr>
          <w:rFonts w:ascii="Times New Roman" w:hAnsi="Times New Roman"/>
          <w:sz w:val="24"/>
          <w:szCs w:val="24"/>
        </w:rPr>
        <w:t>В ДО</w:t>
      </w:r>
      <w:r>
        <w:rPr>
          <w:rFonts w:ascii="Times New Roman" w:hAnsi="Times New Roman"/>
          <w:sz w:val="24"/>
          <w:szCs w:val="24"/>
        </w:rPr>
        <w:t>У</w:t>
      </w:r>
      <w:r w:rsidRPr="007B0B58">
        <w:rPr>
          <w:rFonts w:ascii="Times New Roman" w:hAnsi="Times New Roman"/>
          <w:sz w:val="24"/>
          <w:szCs w:val="24"/>
        </w:rPr>
        <w:t xml:space="preserve">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w:t>
      </w:r>
      <w:r>
        <w:rPr>
          <w:rFonts w:ascii="Times New Roman" w:hAnsi="Times New Roman"/>
          <w:sz w:val="24"/>
          <w:szCs w:val="24"/>
        </w:rPr>
        <w:t xml:space="preserve"> его, способствовала </w:t>
      </w:r>
      <w:r w:rsidRPr="007B0B58">
        <w:rPr>
          <w:rFonts w:ascii="Times New Roman" w:hAnsi="Times New Roman"/>
          <w:sz w:val="24"/>
          <w:szCs w:val="24"/>
        </w:rPr>
        <w:t>пробуждению положительных эмо</w:t>
      </w:r>
      <w:r>
        <w:rPr>
          <w:rFonts w:ascii="Times New Roman" w:hAnsi="Times New Roman"/>
          <w:sz w:val="24"/>
          <w:szCs w:val="24"/>
        </w:rPr>
        <w:t xml:space="preserve">ций, воспитанию хорошего вкуса. </w:t>
      </w:r>
      <w:r w:rsidRPr="007B0B58">
        <w:rPr>
          <w:rFonts w:ascii="Times New Roman" w:hAnsi="Times New Roman"/>
          <w:sz w:val="24"/>
          <w:szCs w:val="24"/>
        </w:rPr>
        <w:t>Мебель и игровое</w:t>
      </w:r>
      <w:r w:rsidR="00187A32">
        <w:rPr>
          <w:rFonts w:ascii="Times New Roman" w:hAnsi="Times New Roman"/>
          <w:sz w:val="24"/>
          <w:szCs w:val="24"/>
        </w:rPr>
        <w:t xml:space="preserve"> </w:t>
      </w:r>
      <w:r w:rsidRPr="007B0B58">
        <w:rPr>
          <w:rFonts w:ascii="Times New Roman" w:hAnsi="Times New Roman"/>
          <w:sz w:val="24"/>
          <w:szCs w:val="24"/>
        </w:rPr>
        <w:t>оборудование подобраны с учетом санитарных и психолого-педагогических требований</w:t>
      </w:r>
      <w:r>
        <w:rPr>
          <w:rFonts w:ascii="Times New Roman" w:hAnsi="Times New Roman"/>
          <w:sz w:val="24"/>
          <w:szCs w:val="24"/>
        </w:rPr>
        <w:t>.</w:t>
      </w:r>
      <w:r w:rsidRPr="007B0B58">
        <w:rPr>
          <w:rFonts w:ascii="Times New Roman" w:hAnsi="Times New Roman"/>
          <w:sz w:val="24"/>
          <w:szCs w:val="24"/>
        </w:rPr>
        <w:t xml:space="preserve"> В группах </w:t>
      </w:r>
      <w:r w:rsidRPr="00001A22">
        <w:rPr>
          <w:rFonts w:ascii="Times New Roman" w:hAnsi="Times New Roman"/>
          <w:sz w:val="24"/>
          <w:szCs w:val="24"/>
        </w:rPr>
        <w:t>созданы условия для самостоятельной, художественной, творческой, театрализованной, двигательной деятельности.</w:t>
      </w:r>
    </w:p>
    <w:p w:rsidR="00187A32" w:rsidRPr="00D42BA1" w:rsidRDefault="00187A32" w:rsidP="00187A32">
      <w:pPr>
        <w:shd w:val="clear" w:color="auto" w:fill="FFFFFF"/>
        <w:spacing w:after="0" w:line="240" w:lineRule="auto"/>
        <w:ind w:firstLine="709"/>
        <w:rPr>
          <w:rFonts w:ascii="Times New Roman" w:eastAsia="Times New Roman" w:hAnsi="Times New Roman"/>
          <w:sz w:val="24"/>
          <w:szCs w:val="24"/>
          <w:lang w:eastAsia="ru-RU"/>
        </w:rPr>
      </w:pPr>
      <w:r w:rsidRPr="00D42BA1">
        <w:rPr>
          <w:rFonts w:ascii="Times New Roman" w:eastAsia="Times New Roman" w:hAnsi="Times New Roman"/>
          <w:b/>
          <w:bCs/>
          <w:sz w:val="24"/>
          <w:szCs w:val="24"/>
          <w:lang w:eastAsia="ru-RU"/>
        </w:rPr>
        <w:t>Оценка качества кадрового обеспечения</w:t>
      </w:r>
    </w:p>
    <w:p w:rsidR="00187A32" w:rsidRPr="00D42BA1" w:rsidRDefault="00187A32" w:rsidP="00187A32">
      <w:pPr>
        <w:shd w:val="clear" w:color="auto" w:fill="FFFFFF"/>
        <w:spacing w:after="0" w:line="240" w:lineRule="auto"/>
        <w:ind w:firstLine="709"/>
        <w:jc w:val="both"/>
        <w:rPr>
          <w:rFonts w:ascii="Times New Roman" w:eastAsia="Times New Roman" w:hAnsi="Times New Roman"/>
          <w:sz w:val="24"/>
          <w:szCs w:val="24"/>
          <w:lang w:eastAsia="ru-RU"/>
        </w:rPr>
      </w:pPr>
      <w:r w:rsidRPr="00D42BA1">
        <w:rPr>
          <w:rFonts w:ascii="Times New Roman" w:eastAsia="Times New Roman" w:hAnsi="Times New Roman"/>
          <w:sz w:val="24"/>
          <w:szCs w:val="24"/>
          <w:lang w:eastAsia="ru-RU"/>
        </w:rPr>
        <w:t>Анализ соответствия кадрового обеспечения реализации ООПДО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МБДОУ имеется план повышения квалификации и 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187A32" w:rsidRDefault="00187A32" w:rsidP="00187A3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D42BA1">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 –</w:t>
      </w:r>
      <w:r w:rsidRPr="00D42BA1">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7 году 1 педагог</w:t>
      </w:r>
      <w:r w:rsidRPr="00D42BA1">
        <w:rPr>
          <w:rFonts w:ascii="Times New Roman" w:eastAsia="Times New Roman" w:hAnsi="Times New Roman"/>
          <w:sz w:val="24"/>
          <w:szCs w:val="24"/>
          <w:lang w:eastAsia="ru-RU"/>
        </w:rPr>
        <w:t xml:space="preserve"> подтверди</w:t>
      </w:r>
      <w:r>
        <w:rPr>
          <w:rFonts w:ascii="Times New Roman" w:eastAsia="Times New Roman" w:hAnsi="Times New Roman"/>
          <w:sz w:val="24"/>
          <w:szCs w:val="24"/>
          <w:lang w:eastAsia="ru-RU"/>
        </w:rPr>
        <w:t>л</w:t>
      </w:r>
      <w:r w:rsidRPr="00D42BA1">
        <w:rPr>
          <w:rFonts w:ascii="Times New Roman" w:eastAsia="Times New Roman" w:hAnsi="Times New Roman"/>
          <w:sz w:val="24"/>
          <w:szCs w:val="24"/>
          <w:lang w:eastAsia="ru-RU"/>
        </w:rPr>
        <w:t xml:space="preserve"> соответствие за</w:t>
      </w:r>
      <w:r>
        <w:rPr>
          <w:rFonts w:ascii="Times New Roman" w:eastAsia="Times New Roman" w:hAnsi="Times New Roman"/>
          <w:sz w:val="24"/>
          <w:szCs w:val="24"/>
          <w:lang w:eastAsia="ru-RU"/>
        </w:rPr>
        <w:t xml:space="preserve">нимаемой должности, </w:t>
      </w:r>
      <w:r w:rsidRPr="00D42BA1">
        <w:rPr>
          <w:rFonts w:ascii="Times New Roman" w:eastAsia="Times New Roman" w:hAnsi="Times New Roman"/>
          <w:sz w:val="24"/>
          <w:szCs w:val="24"/>
          <w:lang w:eastAsia="ru-RU"/>
        </w:rPr>
        <w:t>аттестоваться на 1 к</w:t>
      </w:r>
      <w:r>
        <w:rPr>
          <w:rFonts w:ascii="Times New Roman" w:eastAsia="Times New Roman" w:hAnsi="Times New Roman"/>
          <w:sz w:val="24"/>
          <w:szCs w:val="24"/>
          <w:lang w:eastAsia="ru-RU"/>
        </w:rPr>
        <w:t>валификационную категорию.</w:t>
      </w:r>
    </w:p>
    <w:p w:rsidR="00187A32" w:rsidRPr="00E812A9" w:rsidRDefault="00187A32" w:rsidP="00187A32">
      <w:pPr>
        <w:tabs>
          <w:tab w:val="left" w:pos="6237"/>
          <w:tab w:val="left" w:pos="9214"/>
        </w:tabs>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sz w:val="24"/>
          <w:szCs w:val="24"/>
          <w:lang w:eastAsia="ru-RU"/>
        </w:rPr>
        <w:t xml:space="preserve">В дошкольном учреждении работает слаженный, высококвалифицированный коллектив: </w:t>
      </w:r>
      <w:r>
        <w:rPr>
          <w:rFonts w:ascii="Times New Roman" w:eastAsia="Times New Roman" w:hAnsi="Times New Roman"/>
          <w:sz w:val="24"/>
          <w:szCs w:val="24"/>
          <w:lang w:eastAsia="ru-RU"/>
        </w:rPr>
        <w:t>педагоги имеют первую квалификационную категории.</w:t>
      </w:r>
      <w:r w:rsidRPr="00E812A9">
        <w:rPr>
          <w:rFonts w:ascii="Times New Roman" w:eastAsia="Times New Roman" w:hAnsi="Times New Roman"/>
          <w:sz w:val="24"/>
          <w:szCs w:val="24"/>
          <w:lang w:eastAsia="ru-RU"/>
        </w:rPr>
        <w:t>;</w:t>
      </w:r>
    </w:p>
    <w:p w:rsidR="00187A32" w:rsidRDefault="00187A32" w:rsidP="00187A32">
      <w:pPr>
        <w:shd w:val="clear" w:color="auto" w:fill="FFFFFF"/>
        <w:spacing w:after="0" w:line="240" w:lineRule="auto"/>
        <w:ind w:firstLine="709"/>
        <w:jc w:val="both"/>
        <w:rPr>
          <w:rFonts w:ascii="Times New Roman" w:eastAsia="Times New Roman" w:hAnsi="Times New Roman"/>
          <w:sz w:val="24"/>
          <w:szCs w:val="24"/>
          <w:lang w:eastAsia="ru-RU"/>
        </w:rPr>
      </w:pPr>
      <w:r w:rsidRPr="00E812A9">
        <w:rPr>
          <w:rFonts w:ascii="Times New Roman" w:eastAsia="Times New Roman" w:hAnsi="Times New Roman"/>
          <w:sz w:val="24"/>
          <w:szCs w:val="24"/>
          <w:lang w:eastAsia="ru-RU"/>
        </w:rPr>
        <w:t>Педагоги повышают свою квалификацию на базе ЛИРО</w:t>
      </w:r>
      <w:r>
        <w:rPr>
          <w:rFonts w:ascii="Times New Roman" w:eastAsia="Times New Roman" w:hAnsi="Times New Roman"/>
          <w:sz w:val="24"/>
          <w:szCs w:val="24"/>
          <w:lang w:eastAsia="ru-RU"/>
        </w:rPr>
        <w:t xml:space="preserve">, </w:t>
      </w:r>
      <w:r w:rsidRPr="00D42BA1">
        <w:rPr>
          <w:rFonts w:ascii="Times New Roman" w:eastAsia="Times New Roman" w:hAnsi="Times New Roman"/>
          <w:sz w:val="24"/>
          <w:szCs w:val="24"/>
          <w:lang w:eastAsia="ru-RU"/>
        </w:rPr>
        <w:t>посредством самообразования, участия в работе методических объединений, участия в конкурсах различного уровня.</w:t>
      </w:r>
    </w:p>
    <w:p w:rsidR="00187A32" w:rsidRPr="00D42BA1" w:rsidRDefault="00187A32" w:rsidP="00187A3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всего года воспитатели принимали участие в интернет-конкурсах, 0н-лайн - вебинарах и прочих мероприятиях, повышающих уровень педагогического мастерства.</w:t>
      </w:r>
    </w:p>
    <w:p w:rsidR="00187A32" w:rsidRDefault="00187A32" w:rsidP="00187A32">
      <w:pPr>
        <w:spacing w:after="0" w:line="240" w:lineRule="auto"/>
        <w:ind w:firstLine="567"/>
        <w:jc w:val="both"/>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t xml:space="preserve">          Состав педагогов имеют стаж работы свыше 10 лет, что указывает на профессионализм педагогических кадров ДОУ. Они целенаправленно и в системе организуют образовательный процесс, проявляют творчество и педагогическое мастерство в проведении ОД, совместной деятельности.</w:t>
      </w:r>
    </w:p>
    <w:p w:rsidR="00187A32" w:rsidRPr="00D42BA1" w:rsidRDefault="00187A32" w:rsidP="00187A32">
      <w:pPr>
        <w:shd w:val="clear" w:color="auto" w:fill="FFFFFF"/>
        <w:spacing w:after="135" w:line="270" w:lineRule="atLeast"/>
        <w:ind w:right="-23"/>
        <w:rPr>
          <w:rFonts w:ascii="Times New Roman" w:eastAsia="Times New Roman" w:hAnsi="Times New Roman"/>
          <w:sz w:val="24"/>
          <w:szCs w:val="24"/>
          <w:lang w:eastAsia="ru-RU"/>
        </w:rPr>
      </w:pPr>
      <w:r w:rsidRPr="00D42BA1">
        <w:rPr>
          <w:rFonts w:ascii="Times New Roman" w:eastAsia="Times New Roman" w:hAnsi="Times New Roman"/>
          <w:b/>
          <w:bCs/>
          <w:sz w:val="24"/>
          <w:szCs w:val="24"/>
          <w:lang w:eastAsia="ru-RU"/>
        </w:rPr>
        <w:t>Оценка уровня м</w:t>
      </w:r>
      <w:r>
        <w:rPr>
          <w:rFonts w:ascii="Times New Roman" w:eastAsia="Times New Roman" w:hAnsi="Times New Roman"/>
          <w:b/>
          <w:bCs/>
          <w:sz w:val="24"/>
          <w:szCs w:val="24"/>
          <w:lang w:eastAsia="ru-RU"/>
        </w:rPr>
        <w:t>етодической работы в учреждении</w:t>
      </w:r>
    </w:p>
    <w:p w:rsidR="00187A32" w:rsidRDefault="00187A32" w:rsidP="00187A3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Вся </w:t>
      </w:r>
      <w:r w:rsidRPr="00D42BA1">
        <w:rPr>
          <w:rFonts w:ascii="Times New Roman" w:eastAsia="Times New Roman" w:hAnsi="Times New Roman"/>
          <w:sz w:val="24"/>
          <w:szCs w:val="24"/>
          <w:lang w:eastAsia="ru-RU"/>
        </w:rPr>
        <w:t>методическая работа в 201</w:t>
      </w:r>
      <w:r>
        <w:rPr>
          <w:rFonts w:ascii="Times New Roman" w:eastAsia="Times New Roman" w:hAnsi="Times New Roman"/>
          <w:sz w:val="24"/>
          <w:szCs w:val="24"/>
          <w:lang w:eastAsia="ru-RU"/>
        </w:rPr>
        <w:t>6</w:t>
      </w:r>
      <w:r w:rsidRPr="00D42BA1">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D42BA1">
        <w:rPr>
          <w:rFonts w:ascii="Times New Roman" w:eastAsia="Times New Roman" w:hAnsi="Times New Roman"/>
          <w:sz w:val="24"/>
          <w:szCs w:val="24"/>
          <w:lang w:eastAsia="ru-RU"/>
        </w:rPr>
        <w:t xml:space="preserve"> году была направлен</w:t>
      </w:r>
      <w:r>
        <w:rPr>
          <w:rFonts w:ascii="Times New Roman" w:eastAsia="Times New Roman" w:hAnsi="Times New Roman"/>
          <w:sz w:val="24"/>
          <w:szCs w:val="24"/>
          <w:lang w:eastAsia="ru-RU"/>
        </w:rPr>
        <w:t>а на решение поставленных задач:</w:t>
      </w:r>
    </w:p>
    <w:p w:rsidR="00187A32" w:rsidRPr="000C2DD0" w:rsidRDefault="00187A32" w:rsidP="00187A32">
      <w:pPr>
        <w:pStyle w:val="a3"/>
        <w:numPr>
          <w:ilvl w:val="0"/>
          <w:numId w:val="12"/>
        </w:numPr>
        <w:shd w:val="clear" w:color="auto" w:fill="FFFFFF"/>
        <w:spacing w:after="0" w:line="240" w:lineRule="auto"/>
        <w:jc w:val="both"/>
        <w:rPr>
          <w:rFonts w:ascii="Times New Roman" w:hAnsi="Times New Roman"/>
          <w:sz w:val="24"/>
          <w:szCs w:val="24"/>
        </w:rPr>
      </w:pPr>
      <w:r w:rsidRPr="000C2DD0">
        <w:rPr>
          <w:rFonts w:ascii="Times New Roman" w:hAnsi="Times New Roman"/>
          <w:sz w:val="24"/>
          <w:szCs w:val="24"/>
        </w:rPr>
        <w:t>Формировать профессиональные компетенции педагогов, необходимые для создания условий полноценного развития воспитанников ДОУ.</w:t>
      </w:r>
    </w:p>
    <w:p w:rsidR="00187A32" w:rsidRPr="000C2DD0" w:rsidRDefault="00187A32" w:rsidP="00187A32">
      <w:pPr>
        <w:pStyle w:val="a3"/>
        <w:numPr>
          <w:ilvl w:val="0"/>
          <w:numId w:val="12"/>
        </w:numPr>
        <w:shd w:val="clear" w:color="auto" w:fill="FFFFFF"/>
        <w:spacing w:after="0" w:line="240" w:lineRule="auto"/>
        <w:jc w:val="both"/>
        <w:rPr>
          <w:rFonts w:ascii="Times New Roman" w:hAnsi="Times New Roman"/>
          <w:sz w:val="24"/>
          <w:szCs w:val="24"/>
        </w:rPr>
      </w:pPr>
      <w:r w:rsidRPr="000C2DD0">
        <w:rPr>
          <w:rFonts w:ascii="Times New Roman" w:hAnsi="Times New Roman"/>
          <w:sz w:val="24"/>
          <w:szCs w:val="24"/>
        </w:rPr>
        <w:t>Развивать личностные качества детей дошкольного возраста посредством театрализованной деятельности.</w:t>
      </w:r>
    </w:p>
    <w:p w:rsidR="00187A32" w:rsidRDefault="00187A32" w:rsidP="00187A32">
      <w:pPr>
        <w:pStyle w:val="a3"/>
        <w:numPr>
          <w:ilvl w:val="0"/>
          <w:numId w:val="12"/>
        </w:numPr>
        <w:shd w:val="clear" w:color="auto" w:fill="FFFFFF"/>
        <w:spacing w:after="0" w:line="240" w:lineRule="auto"/>
        <w:jc w:val="both"/>
        <w:rPr>
          <w:rFonts w:ascii="Times New Roman" w:hAnsi="Times New Roman"/>
          <w:sz w:val="24"/>
          <w:szCs w:val="24"/>
        </w:rPr>
      </w:pPr>
      <w:r w:rsidRPr="000C2DD0">
        <w:rPr>
          <w:rFonts w:ascii="Times New Roman" w:hAnsi="Times New Roman"/>
          <w:sz w:val="24"/>
          <w:szCs w:val="24"/>
        </w:rPr>
        <w:t>Развивать познавательную активность детей дошкольного возраста в процессе экологического воспитания.</w:t>
      </w:r>
    </w:p>
    <w:p w:rsidR="00187A32" w:rsidRDefault="00187A32" w:rsidP="00187A32">
      <w:pPr>
        <w:pStyle w:val="a3"/>
        <w:shd w:val="clear" w:color="auto" w:fill="FFFFFF"/>
        <w:spacing w:after="0" w:line="240" w:lineRule="auto"/>
        <w:ind w:left="786"/>
        <w:jc w:val="both"/>
        <w:rPr>
          <w:rFonts w:ascii="Times New Roman" w:hAnsi="Times New Roman"/>
          <w:sz w:val="24"/>
          <w:szCs w:val="24"/>
        </w:rPr>
      </w:pPr>
    </w:p>
    <w:p w:rsidR="00187A32" w:rsidRDefault="00187A32" w:rsidP="00187A32">
      <w:pPr>
        <w:pStyle w:val="a3"/>
        <w:shd w:val="clear" w:color="auto" w:fill="FFFFFF"/>
        <w:spacing w:after="0" w:line="240" w:lineRule="auto"/>
        <w:ind w:left="786"/>
        <w:jc w:val="both"/>
        <w:rPr>
          <w:rFonts w:ascii="Times New Roman" w:hAnsi="Times New Roman"/>
          <w:sz w:val="24"/>
          <w:szCs w:val="24"/>
        </w:rPr>
      </w:pPr>
    </w:p>
    <w:p w:rsidR="00187A32" w:rsidRDefault="00187A32" w:rsidP="00187A32">
      <w:pPr>
        <w:pStyle w:val="a3"/>
        <w:shd w:val="clear" w:color="auto" w:fill="FFFFFF"/>
        <w:spacing w:after="0" w:line="240" w:lineRule="auto"/>
        <w:ind w:left="786"/>
        <w:jc w:val="both"/>
        <w:rPr>
          <w:rFonts w:ascii="Times New Roman" w:hAnsi="Times New Roman"/>
          <w:sz w:val="24"/>
          <w:szCs w:val="24"/>
        </w:rPr>
      </w:pPr>
    </w:p>
    <w:p w:rsidR="00187A32" w:rsidRDefault="00187A32" w:rsidP="00187A32">
      <w:pPr>
        <w:pStyle w:val="a3"/>
        <w:shd w:val="clear" w:color="auto" w:fill="FFFFFF"/>
        <w:spacing w:after="0" w:line="240" w:lineRule="auto"/>
        <w:ind w:left="786"/>
        <w:jc w:val="both"/>
        <w:rPr>
          <w:rFonts w:ascii="Times New Roman" w:hAnsi="Times New Roman"/>
          <w:sz w:val="24"/>
          <w:szCs w:val="24"/>
        </w:rPr>
      </w:pPr>
    </w:p>
    <w:p w:rsidR="00187A32" w:rsidRDefault="00187A32" w:rsidP="00187A32">
      <w:pPr>
        <w:pStyle w:val="a3"/>
        <w:shd w:val="clear" w:color="auto" w:fill="FFFFFF"/>
        <w:spacing w:after="0" w:line="240" w:lineRule="auto"/>
        <w:ind w:left="786"/>
        <w:jc w:val="both"/>
        <w:rPr>
          <w:rFonts w:ascii="Times New Roman" w:hAnsi="Times New Roman"/>
          <w:sz w:val="24"/>
          <w:szCs w:val="24"/>
        </w:rPr>
      </w:pPr>
    </w:p>
    <w:p w:rsidR="00187A32" w:rsidRDefault="00187A32" w:rsidP="00187A32">
      <w:pPr>
        <w:spacing w:after="0" w:line="240" w:lineRule="auto"/>
        <w:ind w:right="-143" w:firstLine="567"/>
        <w:jc w:val="both"/>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lastRenderedPageBreak/>
        <w:t xml:space="preserve">Методическое и библиотечно-информационное обеспечение соответствует реализуемой программе и отвечает современным требованиям. ДОУ укомплектовано информационно-справочной, учебно-методической литературой, периодическими изданиями, необходимыми для осуществления образовательного процесса. </w:t>
      </w:r>
    </w:p>
    <w:p w:rsidR="00187A32" w:rsidRPr="00E812A9" w:rsidRDefault="00187A32" w:rsidP="00187A32">
      <w:pPr>
        <w:spacing w:after="0" w:line="240" w:lineRule="auto"/>
        <w:ind w:right="-143"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Для реализации программных задач в дошкольном учреждении в полном объеме собран материал по всем разделам программы, как обязательной её части, так и части, формируемой участниками образовательных отношений.  Педагоги имеют возможность пользоваться как фондом учебно-</w:t>
      </w:r>
      <w:r w:rsidRPr="00E812A9">
        <w:rPr>
          <w:rFonts w:ascii="Times New Roman" w:eastAsia="Times New Roman" w:hAnsi="Times New Roman"/>
          <w:color w:val="000000"/>
          <w:sz w:val="24"/>
          <w:szCs w:val="24"/>
          <w:lang w:eastAsia="ru-RU"/>
        </w:rPr>
        <w:softHyphen/>
        <w:t>методической литературы, так и электронно-образовательными ресурсами.</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Учебно-методическое обеспечение:</w:t>
      </w:r>
    </w:p>
    <w:p w:rsidR="00187A32" w:rsidRPr="00E812A9" w:rsidRDefault="00187A32" w:rsidP="00187A32">
      <w:pPr>
        <w:spacing w:after="0" w:line="240" w:lineRule="auto"/>
        <w:ind w:firstLine="567"/>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t>- содействует выполнению целевых программ развития дошкольного образования;</w:t>
      </w:r>
    </w:p>
    <w:p w:rsidR="00187A32" w:rsidRPr="00E812A9" w:rsidRDefault="00187A32" w:rsidP="00187A32">
      <w:pPr>
        <w:spacing w:after="0" w:line="240" w:lineRule="auto"/>
        <w:ind w:firstLine="567"/>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t>- оказывает помощь в развитии творческого потенциала педагогических работников;</w:t>
      </w:r>
    </w:p>
    <w:p w:rsidR="00187A32" w:rsidRPr="00E812A9" w:rsidRDefault="00187A32" w:rsidP="00187A32">
      <w:pPr>
        <w:spacing w:after="0" w:line="240" w:lineRule="auto"/>
        <w:ind w:firstLine="567"/>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удовлетворяет</w:t>
      </w:r>
      <w:r w:rsidRPr="00E812A9">
        <w:rPr>
          <w:rFonts w:ascii="Times New Roman" w:eastAsia="Times New Roman" w:hAnsi="Times New Roman"/>
          <w:color w:val="000000"/>
          <w:sz w:val="24"/>
          <w:szCs w:val="24"/>
          <w:lang w:eastAsia="ru-RU"/>
        </w:rPr>
        <w:tab/>
        <w:t>информационные,</w:t>
      </w:r>
      <w:r w:rsidRPr="00E812A9">
        <w:rPr>
          <w:rFonts w:ascii="Times New Roman" w:eastAsia="Times New Roman" w:hAnsi="Times New Roman"/>
          <w:color w:val="000000"/>
          <w:sz w:val="24"/>
          <w:szCs w:val="24"/>
          <w:lang w:eastAsia="ru-RU"/>
        </w:rPr>
        <w:tab/>
        <w:t xml:space="preserve">учебно-методические,образовательные </w:t>
      </w:r>
      <w:r w:rsidRPr="00E812A9">
        <w:rPr>
          <w:rFonts w:ascii="Times New Roman" w:eastAsia="Times New Roman" w:hAnsi="Times New Roman"/>
          <w:color w:val="000000"/>
          <w:sz w:val="24"/>
          <w:szCs w:val="24"/>
        </w:rPr>
        <w:t>по</w:t>
      </w:r>
      <w:r w:rsidRPr="00E812A9">
        <w:rPr>
          <w:rFonts w:ascii="Times New Roman" w:eastAsia="Times New Roman" w:hAnsi="Times New Roman"/>
          <w:color w:val="000000"/>
          <w:sz w:val="24"/>
          <w:szCs w:val="24"/>
          <w:lang w:eastAsia="ru-RU"/>
        </w:rPr>
        <w:t>требности педагогов;</w:t>
      </w:r>
    </w:p>
    <w:p w:rsidR="00187A32" w:rsidRPr="00E812A9" w:rsidRDefault="00187A32" w:rsidP="00187A32">
      <w:pPr>
        <w:tabs>
          <w:tab w:val="left" w:pos="7230"/>
        </w:tabs>
        <w:spacing w:after="0" w:line="240" w:lineRule="auto"/>
        <w:ind w:firstLine="567"/>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t>- создает условия для повышения квалификации работников образовательных учреждений.</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В методическом кабинете имеется библиотечно-информационный фонд методической, энциклопедической и детской художественной литературы, подписных журналов.</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Педагоги ДОУ постоянно информируются о новых поступлениях методических пособий, получают своевременную методическую помощь в организации образовательного процесса.</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2016-2017</w:t>
      </w:r>
      <w:r w:rsidRPr="00E812A9">
        <w:rPr>
          <w:rFonts w:ascii="Times New Roman" w:eastAsia="Times New Roman" w:hAnsi="Times New Roman"/>
          <w:color w:val="000000"/>
          <w:sz w:val="24"/>
          <w:szCs w:val="24"/>
          <w:lang w:eastAsia="ru-RU"/>
        </w:rPr>
        <w:t xml:space="preserve"> учебном году продолжалась работа по внедрению ФГОС ДО. Для выполнения  задач годового плана ДОУ в образовательном процессе использовались новые педагогические технологии и методики развивающего обучения, индивидуальный подход, метод проектной деятельности, здоровьесберегаюшие технологии, личностно - ориентированная модель воспитания детей и многие другие.</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Педагоги ДОУ выбирают такие образовательные стратегии, которые соответствуют ситуации - интересам, потребностям детей, семей, общества, применяют разнообразные вариативные формы, способы, методы и средства обучения дошкольников. В дальнейшем нам необходимо продолжать приобретать методическую литературу в соответствии с ФГОС ДО, повышать профессиональный уровень педагогов через разные формы, в т.ч. через самообразование и участия в вебинарах.</w:t>
      </w:r>
    </w:p>
    <w:p w:rsidR="00187A32" w:rsidRPr="00187A32"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ДОУ в достаточной мере оснащено информационными и материально- </w:t>
      </w:r>
      <w:r w:rsidRPr="00187A32">
        <w:rPr>
          <w:rFonts w:ascii="Times New Roman" w:eastAsia="Times New Roman" w:hAnsi="Times New Roman"/>
          <w:color w:val="000000"/>
          <w:sz w:val="24"/>
          <w:szCs w:val="24"/>
          <w:lang w:eastAsia="ru-RU"/>
        </w:rPr>
        <w:t>техническими ресурсами в соответствии с задачами реализуемых программ:</w:t>
      </w:r>
    </w:p>
    <w:p w:rsidR="00187A32" w:rsidRPr="00E812A9" w:rsidRDefault="00187A32" w:rsidP="00187A32">
      <w:pPr>
        <w:spacing w:after="0" w:line="240" w:lineRule="auto"/>
        <w:ind w:firstLine="567"/>
        <w:jc w:val="both"/>
        <w:rPr>
          <w:rFonts w:ascii="Times New Roman" w:eastAsia="Times New Roman" w:hAnsi="Times New Roman"/>
          <w:color w:val="000000"/>
          <w:sz w:val="24"/>
          <w:szCs w:val="24"/>
          <w:lang w:eastAsia="ru-RU"/>
        </w:rPr>
      </w:pPr>
      <w:r w:rsidRPr="00187A32">
        <w:rPr>
          <w:rFonts w:ascii="Times New Roman" w:eastAsia="Times New Roman" w:hAnsi="Times New Roman"/>
          <w:color w:val="000000"/>
          <w:sz w:val="24"/>
          <w:szCs w:val="24"/>
          <w:lang w:eastAsia="ru-RU"/>
        </w:rPr>
        <w:t>- в ДОУ</w:t>
      </w:r>
      <w:r w:rsidRPr="00187A32">
        <w:rPr>
          <w:rFonts w:ascii="Times New Roman" w:eastAsia="Times New Roman" w:hAnsi="Times New Roman"/>
          <w:color w:val="000000"/>
          <w:sz w:val="24"/>
          <w:szCs w:val="24"/>
          <w:lang w:eastAsia="ru-RU"/>
        </w:rPr>
        <w:tab/>
        <w:t>подключен</w:t>
      </w:r>
      <w:r w:rsidRPr="00187A32">
        <w:rPr>
          <w:rFonts w:ascii="Times New Roman" w:eastAsia="Times New Roman" w:hAnsi="Times New Roman"/>
          <w:color w:val="000000"/>
          <w:sz w:val="24"/>
          <w:szCs w:val="24"/>
          <w:lang w:eastAsia="ru-RU"/>
        </w:rPr>
        <w:tab/>
        <w:t xml:space="preserve">Интернет, имеется электронная почта </w:t>
      </w:r>
      <w:hyperlink r:id="rId6" w:history="1">
        <w:r w:rsidRPr="00187A32">
          <w:rPr>
            <w:rStyle w:val="a4"/>
            <w:rFonts w:ascii="Times New Roman" w:hAnsi="Times New Roman"/>
            <w:color w:val="000000" w:themeColor="text1"/>
            <w:sz w:val="24"/>
            <w:szCs w:val="24"/>
            <w:bdr w:val="none" w:sz="0" w:space="0" w:color="auto" w:frame="1"/>
            <w:lang w:val="en-US"/>
          </w:rPr>
          <w:t>agronom</w:t>
        </w:r>
        <w:r w:rsidRPr="00187A32">
          <w:rPr>
            <w:rStyle w:val="a4"/>
            <w:rFonts w:ascii="Times New Roman" w:hAnsi="Times New Roman"/>
            <w:color w:val="000000" w:themeColor="text1"/>
            <w:sz w:val="24"/>
            <w:szCs w:val="24"/>
            <w:bdr w:val="none" w:sz="0" w:space="0" w:color="auto" w:frame="1"/>
            <w:shd w:val="clear" w:color="auto" w:fill="F5F5F5"/>
          </w:rPr>
          <w:t>.</w:t>
        </w:r>
        <w:r w:rsidRPr="00187A32">
          <w:rPr>
            <w:rStyle w:val="a4"/>
            <w:rFonts w:ascii="Times New Roman" w:hAnsi="Times New Roman"/>
            <w:color w:val="000000" w:themeColor="text1"/>
            <w:sz w:val="24"/>
            <w:szCs w:val="24"/>
            <w:bdr w:val="none" w:sz="0" w:space="0" w:color="auto" w:frame="1"/>
            <w:lang w:val="en-US"/>
          </w:rPr>
          <w:t>detsad</w:t>
        </w:r>
        <w:r w:rsidRPr="00187A32">
          <w:rPr>
            <w:rStyle w:val="a4"/>
            <w:rFonts w:ascii="Times New Roman" w:hAnsi="Times New Roman"/>
            <w:color w:val="000000" w:themeColor="text1"/>
            <w:sz w:val="24"/>
            <w:szCs w:val="24"/>
            <w:bdr w:val="none" w:sz="0" w:space="0" w:color="auto" w:frame="1"/>
            <w:shd w:val="clear" w:color="auto" w:fill="F5F5F5"/>
          </w:rPr>
          <w:t>@</w:t>
        </w:r>
        <w:r w:rsidRPr="00187A32">
          <w:rPr>
            <w:rStyle w:val="a4"/>
            <w:rFonts w:ascii="Times New Roman" w:hAnsi="Times New Roman"/>
            <w:color w:val="000000" w:themeColor="text1"/>
            <w:sz w:val="24"/>
            <w:szCs w:val="24"/>
            <w:bdr w:val="none" w:sz="0" w:space="0" w:color="auto" w:frame="1"/>
            <w:lang w:val="en-US"/>
          </w:rPr>
          <w:t>mail</w:t>
        </w:r>
        <w:r w:rsidRPr="00187A32">
          <w:rPr>
            <w:rStyle w:val="a4"/>
            <w:rFonts w:ascii="Times New Roman" w:hAnsi="Times New Roman"/>
            <w:color w:val="000000" w:themeColor="text1"/>
            <w:sz w:val="24"/>
            <w:szCs w:val="24"/>
            <w:bdr w:val="none" w:sz="0" w:space="0" w:color="auto" w:frame="1"/>
            <w:shd w:val="clear" w:color="auto" w:fill="F5F5F5"/>
          </w:rPr>
          <w:t>.</w:t>
        </w:r>
        <w:r w:rsidRPr="00187A32">
          <w:rPr>
            <w:rStyle w:val="a4"/>
            <w:rFonts w:ascii="Times New Roman" w:hAnsi="Times New Roman"/>
            <w:color w:val="000000" w:themeColor="text1"/>
            <w:sz w:val="24"/>
            <w:szCs w:val="24"/>
            <w:bdr w:val="none" w:sz="0" w:space="0" w:color="auto" w:frame="1"/>
            <w:lang w:val="en-US"/>
          </w:rPr>
          <w:t>ru</w:t>
        </w:r>
      </w:hyperlink>
      <w:r w:rsidRPr="00187A32">
        <w:rPr>
          <w:rFonts w:ascii="Times New Roman" w:hAnsi="Times New Roman"/>
          <w:color w:val="000000" w:themeColor="text1"/>
          <w:sz w:val="24"/>
          <w:szCs w:val="24"/>
        </w:rPr>
        <w:t xml:space="preserve"> </w:t>
      </w:r>
      <w:r w:rsidRPr="00187A32">
        <w:rPr>
          <w:rFonts w:ascii="Times New Roman" w:eastAsia="Times New Roman" w:hAnsi="Times New Roman"/>
          <w:color w:val="000000"/>
          <w:sz w:val="24"/>
          <w:szCs w:val="24"/>
          <w:lang w:eastAsia="ru-RU"/>
        </w:rPr>
        <w:t>работает сайт ДОУ (адрес сайта -</w:t>
      </w:r>
      <w:r w:rsidRPr="00187A32">
        <w:rPr>
          <w:rFonts w:ascii="Times New Roman" w:hAnsi="Times New Roman"/>
          <w:color w:val="000000" w:themeColor="text1"/>
          <w:sz w:val="24"/>
          <w:szCs w:val="24"/>
          <w:lang w:val="en-US"/>
        </w:rPr>
        <w:t>http</w:t>
      </w:r>
      <w:r w:rsidRPr="00187A32">
        <w:rPr>
          <w:rFonts w:ascii="Times New Roman" w:hAnsi="Times New Roman"/>
          <w:color w:val="000000" w:themeColor="text1"/>
          <w:sz w:val="24"/>
          <w:szCs w:val="24"/>
        </w:rPr>
        <w:t>://</w:t>
      </w:r>
      <w:r w:rsidRPr="00187A32">
        <w:rPr>
          <w:rFonts w:ascii="Times New Roman" w:hAnsi="Times New Roman"/>
          <w:color w:val="000000" w:themeColor="text1"/>
          <w:sz w:val="24"/>
          <w:szCs w:val="24"/>
          <w:lang w:val="en-US"/>
        </w:rPr>
        <w:t>dsagronom</w:t>
      </w:r>
      <w:r w:rsidRPr="00187A32">
        <w:rPr>
          <w:rFonts w:ascii="Times New Roman" w:hAnsi="Times New Roman"/>
          <w:color w:val="000000" w:themeColor="text1"/>
          <w:sz w:val="24"/>
          <w:szCs w:val="24"/>
        </w:rPr>
        <w:t>.</w:t>
      </w:r>
      <w:r w:rsidRPr="00187A32">
        <w:rPr>
          <w:rFonts w:ascii="Times New Roman" w:hAnsi="Times New Roman"/>
          <w:color w:val="000000" w:themeColor="text1"/>
          <w:sz w:val="24"/>
          <w:szCs w:val="24"/>
          <w:lang w:val="en-US"/>
        </w:rPr>
        <w:t>ru</w:t>
      </w:r>
      <w:r w:rsidRPr="00187A32">
        <w:rPr>
          <w:rFonts w:ascii="Times New Roman" w:eastAsia="Times New Roman" w:hAnsi="Times New Roman"/>
          <w:color w:val="000000"/>
          <w:sz w:val="24"/>
          <w:szCs w:val="24"/>
        </w:rPr>
        <w:t xml:space="preserve">) </w:t>
      </w:r>
      <w:r w:rsidRPr="00187A32">
        <w:rPr>
          <w:rFonts w:ascii="Times New Roman" w:eastAsia="Times New Roman" w:hAnsi="Times New Roman"/>
          <w:color w:val="000000"/>
          <w:sz w:val="24"/>
          <w:szCs w:val="24"/>
          <w:lang w:eastAsia="ru-RU"/>
        </w:rPr>
        <w:t>информация на сайте размещается</w:t>
      </w:r>
      <w:r w:rsidRPr="00E812A9">
        <w:rPr>
          <w:rFonts w:ascii="Times New Roman" w:eastAsia="Times New Roman" w:hAnsi="Times New Roman"/>
          <w:color w:val="000000"/>
          <w:sz w:val="24"/>
          <w:szCs w:val="24"/>
          <w:lang w:eastAsia="ru-RU"/>
        </w:rPr>
        <w:t xml:space="preserve"> в соответствии с нормативно-правовыми документами, определяющими содержание сайта, сроки обновления сведений и пр.</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В ДОУ имеется</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информационное оборудование: компьютер (подключен к сети интернет), </w:t>
      </w:r>
      <w:r>
        <w:rPr>
          <w:rFonts w:ascii="Times New Roman" w:eastAsia="Times New Roman" w:hAnsi="Times New Roman"/>
          <w:color w:val="000000"/>
          <w:sz w:val="24"/>
          <w:szCs w:val="24"/>
          <w:lang w:eastAsia="ru-RU"/>
        </w:rPr>
        <w:t>принтер</w:t>
      </w:r>
      <w:r w:rsidRPr="00E812A9">
        <w:rPr>
          <w:rFonts w:ascii="Times New Roman" w:eastAsia="Times New Roman" w:hAnsi="Times New Roman"/>
          <w:color w:val="000000"/>
          <w:sz w:val="24"/>
          <w:szCs w:val="24"/>
          <w:lang w:eastAsia="ru-RU"/>
        </w:rPr>
        <w:t>, музыкальный</w:t>
      </w:r>
      <w:r>
        <w:rPr>
          <w:rFonts w:ascii="Times New Roman" w:eastAsia="Times New Roman" w:hAnsi="Times New Roman"/>
          <w:color w:val="000000"/>
          <w:sz w:val="24"/>
          <w:szCs w:val="24"/>
          <w:lang w:eastAsia="ru-RU"/>
        </w:rPr>
        <w:t xml:space="preserve"> центр</w:t>
      </w:r>
      <w:r w:rsidRPr="00E812A9">
        <w:rPr>
          <w:rFonts w:ascii="Times New Roman" w:eastAsia="Times New Roman" w:hAnsi="Times New Roman"/>
          <w:color w:val="000000"/>
          <w:sz w:val="24"/>
          <w:szCs w:val="24"/>
          <w:lang w:eastAsia="ru-RU"/>
        </w:rPr>
        <w:t>, магнитофон;</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имеется интерактивный дидактический материал, аудиозаписи классических, современных, детских музыкальных произведений, которые</w:t>
      </w:r>
      <w:r w:rsidRPr="00E812A9">
        <w:rPr>
          <w:rFonts w:ascii="Times New Roman" w:eastAsia="Times New Roman" w:hAnsi="Times New Roman"/>
          <w:color w:val="000000"/>
          <w:sz w:val="24"/>
          <w:szCs w:val="24"/>
          <w:lang w:eastAsia="ru-RU"/>
        </w:rPr>
        <w:tab/>
        <w:t>постоянно пополняются, в т.ч. собственными</w:t>
      </w:r>
      <w:r>
        <w:rPr>
          <w:rFonts w:ascii="Times New Roman" w:eastAsia="Times New Roman" w:hAnsi="Times New Roman"/>
          <w:color w:val="000000"/>
          <w:sz w:val="24"/>
          <w:szCs w:val="24"/>
          <w:lang w:eastAsia="ru-RU"/>
        </w:rPr>
        <w:t xml:space="preserve"> </w:t>
      </w:r>
      <w:r w:rsidRPr="00E812A9">
        <w:rPr>
          <w:rFonts w:ascii="Times New Roman" w:eastAsia="Times New Roman" w:hAnsi="Times New Roman"/>
          <w:color w:val="000000"/>
          <w:sz w:val="24"/>
          <w:szCs w:val="24"/>
          <w:lang w:eastAsia="ru-RU"/>
        </w:rPr>
        <w:t>образовательными ресурсами, созданными педагогами ДОУ.</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Методическое обеспечение способствует развитию творческого потенциала педагогов, качественному росту профессионального мастерства. Учебно-методическое и информационное обеспечение ДОУ достаточное для эффективной организации образовательной деятельности.</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Перспективы:</w:t>
      </w:r>
    </w:p>
    <w:p w:rsidR="00187A32" w:rsidRPr="00E812A9" w:rsidRDefault="00187A32" w:rsidP="00187A32">
      <w:pPr>
        <w:spacing w:after="0" w:line="240" w:lineRule="auto"/>
        <w:ind w:firstLine="567"/>
        <w:rPr>
          <w:rFonts w:ascii="Times New Roman" w:eastAsia="Times New Roman" w:hAnsi="Times New Roman"/>
          <w:color w:val="000000"/>
          <w:sz w:val="24"/>
          <w:szCs w:val="24"/>
          <w:lang w:eastAsia="ru-RU"/>
        </w:rPr>
      </w:pPr>
      <w:r w:rsidRPr="00E812A9">
        <w:rPr>
          <w:rFonts w:ascii="Times New Roman" w:eastAsia="Times New Roman" w:hAnsi="Times New Roman"/>
          <w:color w:val="000000"/>
          <w:sz w:val="24"/>
          <w:szCs w:val="24"/>
          <w:lang w:eastAsia="ru-RU"/>
        </w:rPr>
        <w:t>- сформировать в полном объеме библиотечно-информационное обеспечение в соответствии с основной  и адаптированными образовательными программами ДОУ;</w:t>
      </w:r>
    </w:p>
    <w:p w:rsidR="00187A32" w:rsidRPr="001215E2" w:rsidRDefault="00187A32" w:rsidP="00187A32">
      <w:pPr>
        <w:shd w:val="clear" w:color="auto" w:fill="FFFFFF"/>
        <w:spacing w:after="0" w:line="240" w:lineRule="auto"/>
        <w:rPr>
          <w:rFonts w:ascii="Times New Roman" w:eastAsia="Times New Roman" w:hAnsi="Times New Roman"/>
          <w:sz w:val="24"/>
          <w:szCs w:val="24"/>
          <w:lang w:eastAsia="ru-RU"/>
        </w:rPr>
      </w:pPr>
      <w:r w:rsidRPr="001215E2">
        <w:rPr>
          <w:rFonts w:ascii="Times New Roman" w:eastAsia="Times New Roman" w:hAnsi="Times New Roman"/>
          <w:b/>
          <w:bCs/>
          <w:sz w:val="24"/>
          <w:szCs w:val="24"/>
          <w:lang w:eastAsia="ru-RU"/>
        </w:rPr>
        <w:lastRenderedPageBreak/>
        <w:t>Качество материально-технической базы</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В ДОУ имеется достаточная материально-техническая база для жизнеобеспечения и развития детей, создана оптимальная развивающая предметно-пространственная среда, которая отвечает современным требованиям и способствует качественной организации образовательного процесса по реализации всех образовательных областей основной образовательной программы дошкольного образования ДОУ.</w:t>
      </w:r>
    </w:p>
    <w:p w:rsidR="00187A32" w:rsidRPr="00E812A9" w:rsidRDefault="00187A32" w:rsidP="00187A32">
      <w:pPr>
        <w:widowControl w:val="0"/>
        <w:spacing w:after="0" w:line="240" w:lineRule="auto"/>
        <w:ind w:left="20" w:right="20" w:firstLine="567"/>
        <w:jc w:val="both"/>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Детский сад состоит из двух зданий. </w:t>
      </w:r>
      <w:r w:rsidRPr="00E812A9">
        <w:rPr>
          <w:rFonts w:ascii="Times New Roman" w:eastAsia="Times New Roman" w:hAnsi="Times New Roman"/>
          <w:spacing w:val="6"/>
          <w:sz w:val="24"/>
          <w:szCs w:val="24"/>
        </w:rPr>
        <w:t xml:space="preserve">ДОУ - это кирпичное здание. </w:t>
      </w:r>
    </w:p>
    <w:p w:rsidR="00187A32" w:rsidRPr="00E812A9" w:rsidRDefault="00187A32" w:rsidP="00187A32">
      <w:pPr>
        <w:widowControl w:val="0"/>
        <w:spacing w:after="0" w:line="240" w:lineRule="auto"/>
        <w:ind w:left="20" w:right="20"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В зданиях расположены 2 групповые комнаты, с раздевалками, туалетными комнатами.</w:t>
      </w:r>
    </w:p>
    <w:p w:rsidR="00187A32" w:rsidRPr="00E812A9" w:rsidRDefault="00187A32" w:rsidP="00187A32">
      <w:pPr>
        <w:widowControl w:val="0"/>
        <w:spacing w:after="0" w:line="240" w:lineRule="auto"/>
        <w:ind w:left="20" w:right="20" w:firstLine="567"/>
        <w:jc w:val="both"/>
        <w:rPr>
          <w:rFonts w:ascii="Times New Roman" w:eastAsia="Times New Roman" w:hAnsi="Times New Roman"/>
          <w:spacing w:val="6"/>
          <w:sz w:val="24"/>
          <w:szCs w:val="24"/>
        </w:rPr>
      </w:pPr>
      <w:r w:rsidRPr="00E812A9">
        <w:rPr>
          <w:rFonts w:ascii="Times New Roman" w:eastAsia="Times New Roman" w:hAnsi="Times New Roman"/>
          <w:b/>
          <w:bCs/>
          <w:i/>
          <w:iCs/>
          <w:color w:val="000000"/>
          <w:spacing w:val="6"/>
          <w:sz w:val="24"/>
          <w:szCs w:val="24"/>
          <w:shd w:val="clear" w:color="auto" w:fill="FFFFFF"/>
          <w:lang w:eastAsia="ru-RU" w:bidi="ru-RU"/>
        </w:rPr>
        <w:t>В ДОУ имеются:</w:t>
      </w:r>
      <w:r w:rsidRPr="00E812A9">
        <w:rPr>
          <w:rFonts w:ascii="Times New Roman" w:eastAsia="Times New Roman" w:hAnsi="Times New Roman"/>
          <w:spacing w:val="6"/>
          <w:sz w:val="24"/>
          <w:szCs w:val="24"/>
        </w:rPr>
        <w:t xml:space="preserve">  </w:t>
      </w:r>
      <w:r>
        <w:rPr>
          <w:rFonts w:ascii="Times New Roman" w:eastAsia="Times New Roman" w:hAnsi="Times New Roman"/>
          <w:spacing w:val="6"/>
          <w:sz w:val="24"/>
          <w:szCs w:val="24"/>
        </w:rPr>
        <w:t>музыкальный зал</w:t>
      </w:r>
      <w:r w:rsidRPr="00E812A9">
        <w:rPr>
          <w:rFonts w:ascii="Times New Roman" w:eastAsia="Times New Roman" w:hAnsi="Times New Roman"/>
          <w:spacing w:val="6"/>
          <w:sz w:val="24"/>
          <w:szCs w:val="24"/>
        </w:rPr>
        <w:t>,  методический кабинет, изолятор.</w:t>
      </w:r>
    </w:p>
    <w:p w:rsidR="00187A32" w:rsidRPr="00E812A9" w:rsidRDefault="00187A32" w:rsidP="00187A32">
      <w:pPr>
        <w:widowControl w:val="0"/>
        <w:tabs>
          <w:tab w:val="left" w:pos="3969"/>
        </w:tabs>
        <w:spacing w:after="0" w:line="240" w:lineRule="auto"/>
        <w:ind w:left="20" w:firstLine="567"/>
        <w:jc w:val="both"/>
        <w:rPr>
          <w:rFonts w:ascii="Times New Roman" w:eastAsia="Times New Roman" w:hAnsi="Times New Roman"/>
          <w:spacing w:val="6"/>
          <w:sz w:val="24"/>
          <w:szCs w:val="24"/>
        </w:rPr>
      </w:pPr>
      <w:r w:rsidRPr="00E812A9">
        <w:rPr>
          <w:rFonts w:ascii="Times New Roman" w:eastAsia="Times New Roman" w:hAnsi="Times New Roman"/>
          <w:b/>
          <w:bCs/>
          <w:i/>
          <w:iCs/>
          <w:color w:val="000000"/>
          <w:spacing w:val="6"/>
          <w:sz w:val="24"/>
          <w:szCs w:val="24"/>
          <w:shd w:val="clear" w:color="auto" w:fill="FFFFFF"/>
          <w:lang w:eastAsia="ru-RU" w:bidi="ru-RU"/>
        </w:rPr>
        <w:t>В ДОУ оборудованы</w:t>
      </w:r>
      <w:r w:rsidRPr="00E812A9">
        <w:rPr>
          <w:rFonts w:ascii="Times New Roman" w:eastAsia="Times New Roman" w:hAnsi="Times New Roman"/>
          <w:spacing w:val="6"/>
          <w:sz w:val="24"/>
          <w:szCs w:val="24"/>
        </w:rPr>
        <w:t xml:space="preserve">: </w:t>
      </w:r>
      <w:r>
        <w:rPr>
          <w:rFonts w:ascii="Times New Roman" w:eastAsia="Times New Roman" w:hAnsi="Times New Roman"/>
          <w:spacing w:val="6"/>
          <w:sz w:val="24"/>
          <w:szCs w:val="24"/>
        </w:rPr>
        <w:t>мини-музей</w:t>
      </w:r>
      <w:r w:rsidRPr="00E812A9">
        <w:rPr>
          <w:rFonts w:ascii="Times New Roman" w:eastAsia="Times New Roman" w:hAnsi="Times New Roman"/>
          <w:spacing w:val="6"/>
          <w:sz w:val="24"/>
          <w:szCs w:val="24"/>
        </w:rPr>
        <w:t xml:space="preserve"> :"</w:t>
      </w:r>
      <w:r>
        <w:rPr>
          <w:rFonts w:ascii="Times New Roman" w:eastAsia="Times New Roman" w:hAnsi="Times New Roman"/>
          <w:spacing w:val="6"/>
          <w:sz w:val="24"/>
          <w:szCs w:val="24"/>
        </w:rPr>
        <w:t xml:space="preserve">Русский рушник". </w:t>
      </w:r>
    </w:p>
    <w:p w:rsidR="00187A32" w:rsidRPr="00E812A9" w:rsidRDefault="00187A32" w:rsidP="00187A32">
      <w:pPr>
        <w:widowControl w:val="0"/>
        <w:spacing w:after="0" w:line="240" w:lineRule="auto"/>
        <w:ind w:left="20" w:right="20"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Техническое состояние зданий удовлетворительное. Состояние помещений групп удовлетворительное.</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heme="minorHAnsi" w:hAnsi="Times New Roman"/>
          <w:sz w:val="24"/>
          <w:szCs w:val="24"/>
        </w:rPr>
        <w:t xml:space="preserve">       Территория ДОУ благоустроена, имеется  ограждение и наружное освещение территории образовательного учреждения. Территория детского сада озеленена насаждениями по всему периметру, имеются различные виды деревьев, кустарников; оформлены: огороды, цветники, оборудованы</w:t>
      </w:r>
      <w:r>
        <w:rPr>
          <w:rFonts w:ascii="Times New Roman" w:eastAsiaTheme="minorHAnsi" w:hAnsi="Times New Roman"/>
          <w:sz w:val="24"/>
          <w:szCs w:val="24"/>
        </w:rPr>
        <w:t xml:space="preserve"> </w:t>
      </w:r>
      <w:r w:rsidRPr="00E812A9">
        <w:rPr>
          <w:rFonts w:ascii="Times New Roman" w:eastAsia="Times New Roman" w:hAnsi="Times New Roman"/>
          <w:color w:val="000000"/>
          <w:sz w:val="24"/>
          <w:szCs w:val="24"/>
          <w:lang w:eastAsia="ru-RU"/>
        </w:rPr>
        <w:t>групповые площадки на которых расположены прогулочные веранды, песочницы, спортивное, игровое оборудование, зоны отдыха.</w:t>
      </w:r>
    </w:p>
    <w:p w:rsidR="00187A32" w:rsidRPr="00E812A9" w:rsidRDefault="00187A32" w:rsidP="00187A32">
      <w:pPr>
        <w:widowControl w:val="0"/>
        <w:spacing w:after="0" w:line="240" w:lineRule="auto"/>
        <w:ind w:left="62" w:right="23"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 xml:space="preserve">На участке учреждения 2 крытых веранды. Каждый групповой участок оснащен физкультурным оборудованием и малыми игровыми формами, озеленен. </w:t>
      </w:r>
    </w:p>
    <w:p w:rsidR="00187A32" w:rsidRPr="00E812A9" w:rsidRDefault="00187A32" w:rsidP="00187A32">
      <w:pPr>
        <w:widowControl w:val="0"/>
        <w:spacing w:after="0" w:line="240" w:lineRule="auto"/>
        <w:ind w:left="62" w:right="23"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Соответствие санитарным и гигиеническим нормам, обеспечение охраны здоровья воспитанников и работников ежегодно устанавливается в актах готовности учреждения к учебному году.</w:t>
      </w:r>
    </w:p>
    <w:p w:rsidR="00187A32" w:rsidRPr="00E812A9" w:rsidRDefault="00187A32" w:rsidP="00187A32">
      <w:pPr>
        <w:widowControl w:val="0"/>
        <w:spacing w:after="0" w:line="240" w:lineRule="auto"/>
        <w:ind w:left="62" w:right="23"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Предметно-пространственная среда ДОУ и групп соответствует требованиям ФГОС ДО.</w:t>
      </w:r>
    </w:p>
    <w:p w:rsidR="00187A32" w:rsidRPr="00E812A9" w:rsidRDefault="00187A32" w:rsidP="00187A32">
      <w:pPr>
        <w:widowControl w:val="0"/>
        <w:spacing w:after="0" w:line="240" w:lineRule="auto"/>
        <w:ind w:left="62" w:right="23"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Для полноценного физического развития, охраны и укрепления здоровья детей в детском саду имеются:</w:t>
      </w:r>
    </w:p>
    <w:p w:rsidR="00187A32" w:rsidRPr="00E812A9" w:rsidRDefault="00187A32" w:rsidP="00187A32">
      <w:pPr>
        <w:widowControl w:val="0"/>
        <w:numPr>
          <w:ilvl w:val="0"/>
          <w:numId w:val="13"/>
        </w:numPr>
        <w:spacing w:after="0" w:line="240" w:lineRule="auto"/>
        <w:ind w:left="62" w:right="23"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Центры двигательной активности и закаливания в группах обеспечивают оптимальные условия для организации физкультминуток разнообразной направленности (речевые, пальчиковые, на снижение эмоционального напряжения, на развитие дыхания, профилактику сколиоза, плоскостопия и др.), закаливания (дыхательная гимнастика), бодрящей гимнастики, организации подвижных игр, формирования у воспитанников осознанного отношения к здоровью.</w:t>
      </w:r>
    </w:p>
    <w:p w:rsidR="00187A32" w:rsidRPr="00E812A9" w:rsidRDefault="00187A32" w:rsidP="00187A32">
      <w:pPr>
        <w:widowControl w:val="0"/>
        <w:spacing w:after="0" w:line="240" w:lineRule="auto"/>
        <w:ind w:left="62" w:right="23"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 xml:space="preserve">      В рамках реализации задач художественно-эстетической направленности в ДОУ функционируют музыкальный зал, </w:t>
      </w:r>
      <w:r>
        <w:rPr>
          <w:rFonts w:ascii="Times New Roman" w:eastAsia="Times New Roman" w:hAnsi="Times New Roman"/>
          <w:spacing w:val="6"/>
          <w:sz w:val="24"/>
          <w:szCs w:val="24"/>
        </w:rPr>
        <w:t>оснащенные музыкальным центром,</w:t>
      </w:r>
      <w:r w:rsidRPr="00E812A9">
        <w:rPr>
          <w:rFonts w:ascii="Times New Roman" w:eastAsia="Times New Roman" w:hAnsi="Times New Roman"/>
          <w:spacing w:val="6"/>
          <w:sz w:val="24"/>
          <w:szCs w:val="24"/>
        </w:rPr>
        <w:t xml:space="preserve">аудио и медиотеками, дидактическими </w:t>
      </w:r>
      <w:r w:rsidRPr="00E812A9">
        <w:rPr>
          <w:rFonts w:ascii="Times New Roman" w:eastAsia="Times New Roman" w:hAnsi="Times New Roman"/>
          <w:color w:val="000000"/>
          <w:spacing w:val="6"/>
          <w:sz w:val="24"/>
          <w:szCs w:val="24"/>
          <w:lang w:eastAsia="ru-RU"/>
        </w:rPr>
        <w:t>играми, методическими пособиями и др.</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Каждая возрастная гр</w:t>
      </w:r>
      <w:r>
        <w:rPr>
          <w:rFonts w:ascii="Times New Roman" w:eastAsia="Times New Roman" w:hAnsi="Times New Roman"/>
          <w:color w:val="000000"/>
          <w:sz w:val="24"/>
          <w:szCs w:val="24"/>
          <w:lang w:eastAsia="ru-RU"/>
        </w:rPr>
        <w:t>уппа имеет групповое помещение</w:t>
      </w:r>
      <w:r w:rsidRPr="00E812A9">
        <w:rPr>
          <w:rFonts w:ascii="Times New Roman" w:eastAsia="Times New Roman" w:hAnsi="Times New Roman"/>
          <w:color w:val="000000"/>
          <w:sz w:val="24"/>
          <w:szCs w:val="24"/>
          <w:lang w:eastAsia="ru-RU"/>
        </w:rPr>
        <w:t>, санитарные помещения. В группах оборудованы центры деятельности в соответствии с образовательными областями и видами детской деятельности, в которых имеется соответствующее оборудование и материалы. При создании предметно-развивающей среды воспитатели учитывают возрастные и индивидуальные особенности детей. Ежегодно оснащение групп пополняется современным игровым оборудованием. Предметно развивающая среда предоставляет детям свободу выбора форм активности, обеспечивает содержание разных форм детской деятельности.</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При оформлении групп воспитатели исходят из требований безопасности используемого материала для здоровья детей, а также характера воспитательно-образовательной модели, которая лежит в основе образовательной </w:t>
      </w:r>
      <w:r w:rsidRPr="00E812A9">
        <w:rPr>
          <w:rFonts w:ascii="Times New Roman" w:eastAsia="Times New Roman" w:hAnsi="Times New Roman"/>
          <w:color w:val="000000"/>
          <w:sz w:val="24"/>
          <w:szCs w:val="24"/>
        </w:rPr>
        <w:t>прог</w:t>
      </w:r>
      <w:r w:rsidRPr="00E812A9">
        <w:rPr>
          <w:rFonts w:ascii="Times New Roman" w:eastAsia="Times New Roman" w:hAnsi="Times New Roman"/>
          <w:color w:val="000000"/>
          <w:sz w:val="24"/>
          <w:szCs w:val="24"/>
          <w:lang w:eastAsia="ru-RU"/>
        </w:rPr>
        <w:t>раммы.</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lastRenderedPageBreak/>
        <w:t xml:space="preserve">       Для познавательного развития в группах созданы - центры опытно-экспериментальной деятельности, конструирования, дидактических и развивающих игр. Начиная с групп раннего возраста в центрах «Вода и песок» дети познают мир при помощи игр-экспериментов, учатся наблюдать, устанавливать причинно-следственную связь, делать элементарные выводы.</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В центрах математики в группах собраны игры-упражнения на развитие логического мышления, игры на развитие психических процессов.</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Для речевого развития в группах созданы Центры книги, речевые уголки, которые наполнены пособиями и дидактическим материалом согласно возрасту детей.</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Особое место в групповых помещениях выделяется для театрализованных и режиссерских игр, для настольно-дидактических игр содержащих схемы, модели.</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Социально-коммуникативному развитию воспитанников в ДОУ способствуют Центры сюжетной игры и трудовой деятельности.</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Предметно-пространственная среда в группах содержательно насыщенна, трансформируема, полифункциональна, вариативна, доступна и безопасна.</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Во всех приемных имеются информационные  стенды для родителей различной направленности.</w:t>
      </w:r>
    </w:p>
    <w:p w:rsidR="00187A32" w:rsidRPr="00E812A9" w:rsidRDefault="00187A32" w:rsidP="00187A32">
      <w:pPr>
        <w:widowControl w:val="0"/>
        <w:spacing w:after="0" w:line="240" w:lineRule="auto"/>
        <w:ind w:left="40" w:right="40"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Изготовлено большое количество дидактических пособий руками педагогов. Развивающая предметно-пространственная среда достаточно мобильна и разнообразна, но учитывая современные требования к образованию, требует периодического обновления и пополнения, в т.ч, компьютерной техникой (планшеты, компьютеры и др.).</w:t>
      </w:r>
    </w:p>
    <w:p w:rsidR="00187A32" w:rsidRPr="00E812A9" w:rsidRDefault="00187A32" w:rsidP="00187A32">
      <w:pPr>
        <w:widowControl w:val="0"/>
        <w:spacing w:after="0" w:line="240" w:lineRule="auto"/>
        <w:ind w:left="40" w:right="40"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В ДОУ имеются технические и информационно - коммуникативные ресурсы. Материально-технические условия ДОУ позволяют эффективно осуществлять образовательный процесс, внедрять современные педагогические технологии,</w:t>
      </w:r>
    </w:p>
    <w:p w:rsidR="00187A32" w:rsidRPr="00E812A9" w:rsidRDefault="00187A32" w:rsidP="00187A32">
      <w:pPr>
        <w:widowControl w:val="0"/>
        <w:spacing w:after="0" w:line="240" w:lineRule="auto"/>
        <w:ind w:left="40" w:right="40"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В ДОУ большое значение уделяется обеспечению безопасности пребывания детей.</w:t>
      </w:r>
    </w:p>
    <w:p w:rsidR="00187A32" w:rsidRPr="00913CE4" w:rsidRDefault="00187A32" w:rsidP="00187A32">
      <w:pPr>
        <w:widowControl w:val="0"/>
        <w:tabs>
          <w:tab w:val="right" w:pos="8857"/>
        </w:tabs>
        <w:spacing w:after="0" w:line="240" w:lineRule="auto"/>
        <w:ind w:left="40" w:firstLine="567"/>
        <w:jc w:val="both"/>
        <w:rPr>
          <w:rFonts w:ascii="Times New Roman" w:eastAsia="Times New Roman" w:hAnsi="Times New Roman"/>
          <w:spacing w:val="6"/>
          <w:sz w:val="24"/>
          <w:szCs w:val="24"/>
        </w:rPr>
      </w:pPr>
      <w:r w:rsidRPr="00E812A9">
        <w:rPr>
          <w:rFonts w:ascii="Times New Roman" w:eastAsia="Times New Roman" w:hAnsi="Times New Roman"/>
          <w:spacing w:val="6"/>
          <w:sz w:val="24"/>
          <w:szCs w:val="24"/>
        </w:rPr>
        <w:t>Детский сад оборудован системами безопасности:</w:t>
      </w:r>
      <w:r>
        <w:rPr>
          <w:rFonts w:ascii="Times New Roman" w:eastAsia="Times New Roman" w:hAnsi="Times New Roman"/>
          <w:spacing w:val="6"/>
          <w:sz w:val="24"/>
          <w:szCs w:val="24"/>
        </w:rPr>
        <w:t xml:space="preserve"> </w:t>
      </w:r>
      <w:r w:rsidRPr="00E812A9">
        <w:rPr>
          <w:rFonts w:ascii="Times New Roman" w:eastAsia="Times New Roman" w:hAnsi="Times New Roman"/>
          <w:color w:val="000000"/>
          <w:spacing w:val="7"/>
          <w:sz w:val="24"/>
          <w:szCs w:val="24"/>
          <w:shd w:val="clear" w:color="auto" w:fill="FFFFFF"/>
          <w:lang w:eastAsia="ru-RU" w:bidi="ru-RU"/>
        </w:rPr>
        <w:t>установлена</w:t>
      </w:r>
      <w:r>
        <w:rPr>
          <w:rFonts w:ascii="Times New Roman" w:eastAsia="Times New Roman" w:hAnsi="Times New Roman"/>
          <w:spacing w:val="6"/>
          <w:sz w:val="24"/>
          <w:szCs w:val="24"/>
        </w:rPr>
        <w:t xml:space="preserve"> </w:t>
      </w:r>
      <w:r w:rsidRPr="00E812A9">
        <w:rPr>
          <w:rFonts w:ascii="Times New Roman" w:eastAsiaTheme="minorHAnsi" w:hAnsi="Times New Roman"/>
          <w:sz w:val="24"/>
          <w:szCs w:val="24"/>
        </w:rPr>
        <w:t>автоматическая пожарная сигнализация, помещения снабжены первичными средствами пожаротушения (пожарные краны, огнетушители),  имеется план эвакуации на случай возникновения пожара</w:t>
      </w:r>
    </w:p>
    <w:p w:rsidR="00187A32" w:rsidRPr="00E812A9" w:rsidRDefault="00187A32" w:rsidP="00187A32">
      <w:pPr>
        <w:spacing w:after="0" w:line="240" w:lineRule="auto"/>
        <w:ind w:firstLine="567"/>
        <w:jc w:val="both"/>
        <w:rPr>
          <w:rFonts w:ascii="Times New Roman" w:eastAsia="Times New Roman" w:hAnsi="Times New Roman"/>
          <w:sz w:val="24"/>
          <w:szCs w:val="24"/>
          <w:lang w:eastAsia="ru-RU"/>
        </w:rPr>
      </w:pPr>
      <w:r w:rsidRPr="00E812A9">
        <w:rPr>
          <w:rFonts w:ascii="Times New Roman" w:eastAsia="Times New Roman" w:hAnsi="Times New Roman"/>
          <w:color w:val="000000"/>
          <w:sz w:val="24"/>
          <w:szCs w:val="24"/>
          <w:lang w:eastAsia="ru-RU"/>
        </w:rPr>
        <w:t xml:space="preserve">        В ДОУ периодически проводятся тренировочные занятия с детьми и сотрудниками в случае возникновения пожара и ЧС.</w:t>
      </w:r>
    </w:p>
    <w:p w:rsidR="00187A32" w:rsidRDefault="00187A32" w:rsidP="00187A32">
      <w:pPr>
        <w:shd w:val="clear" w:color="auto" w:fill="FFFFFF"/>
        <w:spacing w:after="0" w:line="270" w:lineRule="atLeast"/>
        <w:jc w:val="both"/>
        <w:rPr>
          <w:rFonts w:ascii="Times New Roman" w:eastAsia="Times New Roman" w:hAnsi="Times New Roman"/>
          <w:sz w:val="24"/>
          <w:szCs w:val="24"/>
          <w:lang w:eastAsia="ru-RU"/>
        </w:rPr>
      </w:pPr>
      <w:r w:rsidRPr="00496A01">
        <w:rPr>
          <w:rFonts w:ascii="Times New Roman" w:eastAsia="Times New Roman" w:hAnsi="Times New Roman"/>
          <w:b/>
          <w:bCs/>
          <w:sz w:val="24"/>
          <w:szCs w:val="24"/>
          <w:lang w:eastAsia="ru-RU"/>
        </w:rPr>
        <w:t>Перспективы развития дошкольного образовательного учреждения</w:t>
      </w:r>
    </w:p>
    <w:p w:rsidR="00187A32" w:rsidRPr="007B7696" w:rsidRDefault="00187A32" w:rsidP="00187A32">
      <w:pPr>
        <w:pStyle w:val="a3"/>
        <w:numPr>
          <w:ilvl w:val="0"/>
          <w:numId w:val="14"/>
        </w:numPr>
        <w:shd w:val="clear" w:color="auto" w:fill="FFFFFF"/>
        <w:spacing w:after="0" w:line="270" w:lineRule="atLeast"/>
        <w:jc w:val="both"/>
        <w:rPr>
          <w:rFonts w:ascii="Times New Roman" w:eastAsia="Times New Roman" w:hAnsi="Times New Roman"/>
          <w:sz w:val="24"/>
          <w:szCs w:val="24"/>
          <w:lang w:eastAsia="ru-RU"/>
        </w:rPr>
      </w:pPr>
      <w:r w:rsidRPr="007B7696">
        <w:rPr>
          <w:rFonts w:ascii="Times New Roman" w:eastAsia="Times New Roman" w:hAnsi="Times New Roman"/>
          <w:sz w:val="24"/>
          <w:szCs w:val="24"/>
          <w:lang w:eastAsia="ru-RU"/>
        </w:rPr>
        <w:t>Определяющим для повышения качества образовательных услуг в дошкольном образовательном учреждении явля</w:t>
      </w:r>
      <w:r>
        <w:rPr>
          <w:rFonts w:ascii="Times New Roman" w:eastAsia="Times New Roman" w:hAnsi="Times New Roman"/>
          <w:sz w:val="24"/>
          <w:szCs w:val="24"/>
          <w:lang w:eastAsia="ru-RU"/>
        </w:rPr>
        <w:t>ет</w:t>
      </w:r>
      <w:r w:rsidRPr="007B7696">
        <w:rPr>
          <w:rFonts w:ascii="Times New Roman" w:eastAsia="Times New Roman" w:hAnsi="Times New Roman"/>
          <w:sz w:val="24"/>
          <w:szCs w:val="24"/>
          <w:lang w:eastAsia="ru-RU"/>
        </w:rPr>
        <w:t xml:space="preserve">ся </w:t>
      </w:r>
      <w:r>
        <w:rPr>
          <w:rFonts w:ascii="Times New Roman" w:eastAsia="Times New Roman" w:hAnsi="Times New Roman"/>
          <w:sz w:val="24"/>
          <w:szCs w:val="24"/>
          <w:lang w:eastAsia="ru-RU"/>
        </w:rPr>
        <w:t xml:space="preserve">начатая в 2016 году реорганизация педагогического состава, а также </w:t>
      </w:r>
      <w:r w:rsidRPr="007B7696">
        <w:rPr>
          <w:rFonts w:ascii="Times New Roman" w:eastAsia="Times New Roman" w:hAnsi="Times New Roman"/>
          <w:sz w:val="24"/>
          <w:szCs w:val="24"/>
          <w:lang w:eastAsia="ru-RU"/>
        </w:rPr>
        <w:t>интеграция деятельности всех специалистов и педагогов, создающая единое образовательное пространство.</w:t>
      </w:r>
    </w:p>
    <w:p w:rsidR="00187A32" w:rsidRDefault="00187A32" w:rsidP="00187A32">
      <w:pPr>
        <w:pStyle w:val="a3"/>
        <w:numPr>
          <w:ilvl w:val="0"/>
          <w:numId w:val="14"/>
        </w:numPr>
        <w:shd w:val="clear" w:color="auto" w:fill="FFFFFF"/>
        <w:spacing w:after="0" w:line="27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Ведущим вопросом самообразования педагогов остается изучение методик дошкольного образования.</w:t>
      </w:r>
    </w:p>
    <w:p w:rsidR="00187A32" w:rsidRDefault="00187A32" w:rsidP="00187A32">
      <w:pPr>
        <w:pStyle w:val="a3"/>
        <w:numPr>
          <w:ilvl w:val="0"/>
          <w:numId w:val="14"/>
        </w:numPr>
        <w:shd w:val="clear" w:color="auto" w:fill="FFFFFF"/>
        <w:spacing w:after="0" w:line="27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Необходимо продолжать </w:t>
      </w:r>
      <w:r w:rsidRPr="0033050A">
        <w:rPr>
          <w:rFonts w:ascii="Times New Roman" w:eastAsia="Times New Roman" w:hAnsi="Times New Roman"/>
          <w:sz w:val="24"/>
          <w:szCs w:val="24"/>
          <w:lang w:eastAsia="ru-RU"/>
        </w:rPr>
        <w:t xml:space="preserve">воспитательно-образовательную деятельность в соответствии с </w:t>
      </w:r>
      <w:r>
        <w:rPr>
          <w:rFonts w:ascii="Times New Roman" w:eastAsia="Times New Roman" w:hAnsi="Times New Roman"/>
          <w:sz w:val="24"/>
          <w:szCs w:val="24"/>
          <w:lang w:eastAsia="ru-RU"/>
        </w:rPr>
        <w:t>современными требованиями</w:t>
      </w:r>
      <w:r w:rsidRPr="0033050A">
        <w:rPr>
          <w:rFonts w:ascii="Times New Roman" w:eastAsia="Times New Roman" w:hAnsi="Times New Roman"/>
          <w:sz w:val="24"/>
          <w:szCs w:val="24"/>
          <w:lang w:eastAsia="ru-RU"/>
        </w:rPr>
        <w:t>.</w:t>
      </w:r>
    </w:p>
    <w:p w:rsidR="00187A32" w:rsidRDefault="00187A32" w:rsidP="00187A32">
      <w:pPr>
        <w:pStyle w:val="a3"/>
        <w:numPr>
          <w:ilvl w:val="0"/>
          <w:numId w:val="14"/>
        </w:numPr>
        <w:shd w:val="clear" w:color="auto" w:fill="FFFFFF"/>
        <w:spacing w:after="0" w:line="270" w:lineRule="atLeast"/>
        <w:jc w:val="both"/>
        <w:rPr>
          <w:rFonts w:ascii="Times New Roman" w:eastAsia="Times New Roman" w:hAnsi="Times New Roman"/>
          <w:sz w:val="24"/>
          <w:szCs w:val="24"/>
          <w:lang w:eastAsia="ru-RU"/>
        </w:rPr>
      </w:pPr>
      <w:r w:rsidRPr="0033050A">
        <w:rPr>
          <w:rFonts w:ascii="Times New Roman" w:eastAsia="Times New Roman" w:hAnsi="Times New Roman"/>
          <w:sz w:val="24"/>
          <w:szCs w:val="24"/>
          <w:lang w:eastAsia="ru-RU"/>
        </w:rPr>
        <w:t xml:space="preserve">Продолжить работу по совершенствованию </w:t>
      </w:r>
      <w:r>
        <w:rPr>
          <w:rFonts w:ascii="Times New Roman" w:eastAsia="Times New Roman" w:hAnsi="Times New Roman"/>
          <w:sz w:val="24"/>
          <w:szCs w:val="24"/>
          <w:lang w:eastAsia="ru-RU"/>
        </w:rPr>
        <w:t xml:space="preserve">материально-технической базы ДОУ, а также </w:t>
      </w:r>
      <w:r w:rsidRPr="0033050A">
        <w:rPr>
          <w:rFonts w:ascii="Times New Roman" w:eastAsia="Times New Roman" w:hAnsi="Times New Roman"/>
          <w:sz w:val="24"/>
          <w:szCs w:val="24"/>
          <w:lang w:eastAsia="ru-RU"/>
        </w:rPr>
        <w:t xml:space="preserve">информационно-методического и обеспечения </w:t>
      </w:r>
      <w:r>
        <w:rPr>
          <w:rFonts w:ascii="Times New Roman" w:eastAsia="Times New Roman" w:hAnsi="Times New Roman"/>
          <w:sz w:val="24"/>
          <w:szCs w:val="24"/>
          <w:lang w:eastAsia="ru-RU"/>
        </w:rPr>
        <w:t>образовательных услуг</w:t>
      </w:r>
      <w:r w:rsidRPr="0033050A">
        <w:rPr>
          <w:rFonts w:ascii="Times New Roman" w:eastAsia="Times New Roman" w:hAnsi="Times New Roman"/>
          <w:sz w:val="24"/>
          <w:szCs w:val="24"/>
          <w:lang w:eastAsia="ru-RU"/>
        </w:rPr>
        <w:t>.</w:t>
      </w:r>
    </w:p>
    <w:p w:rsidR="00187A32" w:rsidRPr="0033050A" w:rsidRDefault="00187A32" w:rsidP="00187A32">
      <w:pPr>
        <w:pStyle w:val="a3"/>
        <w:shd w:val="clear" w:color="auto" w:fill="FFFFFF"/>
        <w:spacing w:after="0" w:line="270" w:lineRule="atLeast"/>
        <w:jc w:val="both"/>
        <w:rPr>
          <w:rFonts w:ascii="Times New Roman" w:eastAsia="Times New Roman" w:hAnsi="Times New Roman"/>
          <w:sz w:val="24"/>
          <w:szCs w:val="24"/>
          <w:lang w:eastAsia="ru-RU"/>
        </w:rPr>
      </w:pPr>
    </w:p>
    <w:p w:rsidR="00187A32" w:rsidRDefault="00187A32" w:rsidP="00187A32">
      <w:pPr>
        <w:shd w:val="clear" w:color="auto" w:fill="FFFFFF"/>
        <w:spacing w:after="135" w:line="270" w:lineRule="atLeast"/>
        <w:jc w:val="center"/>
        <w:rPr>
          <w:rFonts w:ascii="Times New Roman" w:eastAsia="Times New Roman" w:hAnsi="Times New Roman"/>
          <w:b/>
          <w:bCs/>
          <w:color w:val="333333"/>
          <w:sz w:val="28"/>
          <w:szCs w:val="28"/>
          <w:lang w:eastAsia="ru-RU"/>
        </w:rPr>
      </w:pPr>
    </w:p>
    <w:p w:rsidR="00187A32" w:rsidRDefault="00187A32" w:rsidP="00187A32">
      <w:pPr>
        <w:shd w:val="clear" w:color="auto" w:fill="FFFFFF"/>
        <w:spacing w:after="0" w:line="240" w:lineRule="auto"/>
        <w:jc w:val="center"/>
        <w:rPr>
          <w:rFonts w:ascii="Times New Roman" w:eastAsia="Times New Roman" w:hAnsi="Times New Roman"/>
          <w:b/>
          <w:bCs/>
          <w:sz w:val="28"/>
          <w:szCs w:val="28"/>
          <w:lang w:eastAsia="ru-RU"/>
        </w:rPr>
      </w:pPr>
    </w:p>
    <w:p w:rsidR="00187A32" w:rsidRDefault="00187A32" w:rsidP="00187A32">
      <w:pPr>
        <w:shd w:val="clear" w:color="auto" w:fill="FFFFFF"/>
        <w:spacing w:after="0" w:line="240" w:lineRule="auto"/>
        <w:jc w:val="center"/>
        <w:rPr>
          <w:rFonts w:ascii="Times New Roman" w:eastAsia="Times New Roman" w:hAnsi="Times New Roman"/>
          <w:b/>
          <w:bCs/>
          <w:sz w:val="28"/>
          <w:szCs w:val="28"/>
          <w:lang w:eastAsia="ru-RU"/>
        </w:rPr>
      </w:pPr>
    </w:p>
    <w:p w:rsidR="00187A32" w:rsidRDefault="00187A32" w:rsidP="00187A32">
      <w:pPr>
        <w:shd w:val="clear" w:color="auto" w:fill="FFFFFF"/>
        <w:spacing w:after="0" w:line="240" w:lineRule="auto"/>
        <w:jc w:val="center"/>
        <w:rPr>
          <w:rFonts w:ascii="Times New Roman" w:eastAsia="Times New Roman" w:hAnsi="Times New Roman"/>
          <w:b/>
          <w:bCs/>
          <w:sz w:val="28"/>
          <w:szCs w:val="28"/>
          <w:lang w:eastAsia="ru-RU"/>
        </w:rPr>
      </w:pPr>
    </w:p>
    <w:p w:rsidR="00187A32" w:rsidRDefault="00187A32" w:rsidP="00187A32">
      <w:pPr>
        <w:shd w:val="clear" w:color="auto" w:fill="FFFFFF"/>
        <w:spacing w:after="0" w:line="240" w:lineRule="auto"/>
        <w:jc w:val="center"/>
        <w:rPr>
          <w:rFonts w:ascii="Times New Roman" w:eastAsia="Times New Roman" w:hAnsi="Times New Roman"/>
          <w:b/>
          <w:bCs/>
          <w:sz w:val="28"/>
          <w:szCs w:val="28"/>
          <w:lang w:eastAsia="ru-RU"/>
        </w:rPr>
      </w:pPr>
    </w:p>
    <w:p w:rsidR="00187A32" w:rsidRDefault="00187A32" w:rsidP="00187A32">
      <w:pPr>
        <w:shd w:val="clear" w:color="auto" w:fill="FFFFFF"/>
        <w:spacing w:after="0" w:line="240" w:lineRule="auto"/>
        <w:jc w:val="center"/>
        <w:rPr>
          <w:rFonts w:ascii="Times New Roman" w:eastAsia="Times New Roman" w:hAnsi="Times New Roman"/>
          <w:b/>
          <w:bCs/>
          <w:sz w:val="28"/>
          <w:szCs w:val="28"/>
          <w:lang w:eastAsia="ru-RU"/>
        </w:rPr>
      </w:pPr>
    </w:p>
    <w:p w:rsidR="00187A32" w:rsidRPr="00F95A51" w:rsidRDefault="00187A32" w:rsidP="00187A32">
      <w:pPr>
        <w:shd w:val="clear" w:color="auto" w:fill="FFFFFF"/>
        <w:spacing w:after="0" w:line="240" w:lineRule="auto"/>
        <w:jc w:val="center"/>
        <w:rPr>
          <w:rFonts w:ascii="Helvetica" w:eastAsia="Times New Roman" w:hAnsi="Helvetica" w:cs="Helvetica"/>
          <w:sz w:val="20"/>
          <w:szCs w:val="20"/>
          <w:lang w:eastAsia="ru-RU"/>
        </w:rPr>
      </w:pPr>
      <w:r w:rsidRPr="00F95A51">
        <w:rPr>
          <w:rFonts w:ascii="Times New Roman" w:eastAsia="Times New Roman" w:hAnsi="Times New Roman"/>
          <w:b/>
          <w:bCs/>
          <w:sz w:val="28"/>
          <w:szCs w:val="28"/>
          <w:lang w:eastAsia="ru-RU"/>
        </w:rPr>
        <w:lastRenderedPageBreak/>
        <w:t>АКТ САМООБСЛЕДОВАНИЯ</w:t>
      </w:r>
    </w:p>
    <w:p w:rsidR="00187A32" w:rsidRDefault="00187A32" w:rsidP="00187A32">
      <w:pPr>
        <w:shd w:val="clear" w:color="auto" w:fill="FFFFFF"/>
        <w:spacing w:after="0" w:line="240" w:lineRule="auto"/>
        <w:jc w:val="center"/>
        <w:rPr>
          <w:rFonts w:ascii="Times New Roman" w:eastAsia="Times New Roman" w:hAnsi="Times New Roman"/>
          <w:b/>
          <w:bCs/>
          <w:sz w:val="28"/>
          <w:szCs w:val="28"/>
          <w:lang w:eastAsia="ru-RU"/>
        </w:rPr>
      </w:pPr>
      <w:r w:rsidRPr="00F95A51">
        <w:rPr>
          <w:rFonts w:ascii="Times New Roman" w:eastAsia="Times New Roman" w:hAnsi="Times New Roman"/>
          <w:b/>
          <w:bCs/>
          <w:sz w:val="28"/>
          <w:szCs w:val="28"/>
          <w:lang w:eastAsia="ru-RU"/>
        </w:rPr>
        <w:t xml:space="preserve">МБДОУ </w:t>
      </w:r>
      <w:r>
        <w:rPr>
          <w:rFonts w:ascii="Times New Roman" w:eastAsia="Times New Roman" w:hAnsi="Times New Roman"/>
          <w:b/>
          <w:bCs/>
          <w:sz w:val="28"/>
          <w:szCs w:val="28"/>
          <w:lang w:eastAsia="ru-RU"/>
        </w:rPr>
        <w:t>п.свх. Агроном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
        <w:gridCol w:w="6887"/>
        <w:gridCol w:w="1722"/>
      </w:tblGrid>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 п/п</w:t>
            </w:r>
          </w:p>
        </w:tc>
        <w:tc>
          <w:tcPr>
            <w:tcW w:w="7769" w:type="dxa"/>
          </w:tcPr>
          <w:p w:rsidR="00187A32" w:rsidRPr="00E812A9" w:rsidRDefault="00187A32" w:rsidP="009919F2">
            <w:pPr>
              <w:spacing w:after="0" w:line="240" w:lineRule="auto"/>
              <w:ind w:firstLine="567"/>
              <w:jc w:val="center"/>
              <w:rPr>
                <w:rFonts w:ascii="Times New Roman" w:hAnsi="Times New Roman"/>
                <w:sz w:val="24"/>
                <w:szCs w:val="24"/>
              </w:rPr>
            </w:pPr>
            <w:r w:rsidRPr="00E812A9">
              <w:rPr>
                <w:rFonts w:ascii="Times New Roman" w:hAnsi="Times New Roman"/>
                <w:sz w:val="24"/>
                <w:szCs w:val="24"/>
              </w:rPr>
              <w:t>Показатели</w:t>
            </w:r>
          </w:p>
        </w:tc>
        <w:tc>
          <w:tcPr>
            <w:tcW w:w="1843" w:type="dxa"/>
          </w:tcPr>
          <w:p w:rsidR="00187A32" w:rsidRPr="00E812A9" w:rsidRDefault="00187A32" w:rsidP="009919F2">
            <w:pPr>
              <w:spacing w:after="0" w:line="240" w:lineRule="auto"/>
              <w:ind w:firstLine="567"/>
              <w:jc w:val="center"/>
              <w:rPr>
                <w:rFonts w:ascii="Times New Roman" w:hAnsi="Times New Roman"/>
                <w:sz w:val="24"/>
                <w:szCs w:val="24"/>
              </w:rPr>
            </w:pPr>
            <w:r w:rsidRPr="00E812A9">
              <w:rPr>
                <w:rFonts w:ascii="Times New Roman" w:hAnsi="Times New Roman"/>
                <w:sz w:val="24"/>
                <w:szCs w:val="24"/>
              </w:rPr>
              <w:t>Единица измерения</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b/>
                <w:sz w:val="24"/>
                <w:szCs w:val="24"/>
              </w:rPr>
            </w:pPr>
            <w:r w:rsidRPr="00E812A9">
              <w:rPr>
                <w:rFonts w:ascii="Times New Roman" w:hAnsi="Times New Roman"/>
                <w:b/>
                <w:sz w:val="24"/>
                <w:szCs w:val="24"/>
              </w:rPr>
              <w:t>1.</w:t>
            </w:r>
          </w:p>
        </w:tc>
        <w:tc>
          <w:tcPr>
            <w:tcW w:w="7769" w:type="dxa"/>
          </w:tcPr>
          <w:p w:rsidR="00187A32" w:rsidRPr="00E812A9" w:rsidRDefault="00187A32" w:rsidP="009919F2">
            <w:pPr>
              <w:spacing w:after="0" w:line="240" w:lineRule="auto"/>
              <w:ind w:firstLine="567"/>
              <w:rPr>
                <w:rFonts w:ascii="Times New Roman" w:hAnsi="Times New Roman"/>
                <w:b/>
                <w:sz w:val="24"/>
                <w:szCs w:val="24"/>
              </w:rPr>
            </w:pPr>
            <w:r w:rsidRPr="00E812A9">
              <w:rPr>
                <w:rFonts w:ascii="Times New Roman" w:hAnsi="Times New Roman"/>
                <w:b/>
                <w:sz w:val="24"/>
                <w:szCs w:val="24"/>
              </w:rPr>
              <w:t>Образовательная деятельность</w:t>
            </w:r>
          </w:p>
        </w:tc>
        <w:tc>
          <w:tcPr>
            <w:tcW w:w="1843" w:type="dxa"/>
          </w:tcPr>
          <w:p w:rsidR="00187A32" w:rsidRPr="00E812A9" w:rsidRDefault="00187A32" w:rsidP="009919F2">
            <w:pPr>
              <w:spacing w:after="0" w:line="240" w:lineRule="auto"/>
              <w:ind w:firstLine="567"/>
              <w:jc w:val="center"/>
              <w:rPr>
                <w:rFonts w:ascii="Times New Roman" w:hAnsi="Times New Roman"/>
                <w:sz w:val="24"/>
                <w:szCs w:val="24"/>
              </w:rPr>
            </w:pP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54</w:t>
            </w:r>
            <w:r w:rsidR="00187A32">
              <w:rPr>
                <w:rFonts w:ascii="Times New Roman" w:hAnsi="Times New Roman"/>
                <w:sz w:val="24"/>
                <w:szCs w:val="24"/>
              </w:rPr>
              <w:t xml:space="preserve"> </w:t>
            </w:r>
            <w:r w:rsidR="00187A32" w:rsidRPr="00E812A9">
              <w:rPr>
                <w:rFonts w:ascii="Times New Roman" w:hAnsi="Times New Roman"/>
                <w:sz w:val="24"/>
                <w:szCs w:val="24"/>
              </w:rPr>
              <w:t>человек</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В режиме полного дня (10,5 часов)</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54</w:t>
            </w:r>
            <w:r w:rsidR="00187A32" w:rsidRPr="00E812A9">
              <w:rPr>
                <w:rFonts w:ascii="Times New Roman" w:hAnsi="Times New Roman"/>
                <w:sz w:val="24"/>
                <w:szCs w:val="24"/>
              </w:rPr>
              <w:t xml:space="preserve"> человек</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Общая численность воспитанников в возрасте до 3 лет</w:t>
            </w: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0</w:t>
            </w:r>
            <w:r w:rsidRPr="00E812A9">
              <w:rPr>
                <w:rFonts w:ascii="Times New Roman" w:hAnsi="Times New Roman"/>
                <w:sz w:val="24"/>
                <w:szCs w:val="24"/>
              </w:rPr>
              <w:t xml:space="preserve"> человек</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1.3.</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Общая численность воспит</w:t>
            </w:r>
            <w:r w:rsidR="00D77413">
              <w:rPr>
                <w:rFonts w:ascii="Times New Roman" w:hAnsi="Times New Roman"/>
                <w:sz w:val="24"/>
                <w:szCs w:val="24"/>
              </w:rPr>
              <w:t>анников в возрасте от 3 лет до 7</w:t>
            </w:r>
            <w:r w:rsidRPr="00E812A9">
              <w:rPr>
                <w:rFonts w:ascii="Times New Roman" w:hAnsi="Times New Roman"/>
                <w:sz w:val="24"/>
                <w:szCs w:val="24"/>
              </w:rPr>
              <w:t xml:space="preserve"> лет</w:t>
            </w:r>
          </w:p>
        </w:tc>
        <w:tc>
          <w:tcPr>
            <w:tcW w:w="1843" w:type="dxa"/>
          </w:tcPr>
          <w:p w:rsidR="00187A32" w:rsidRPr="00E812A9" w:rsidRDefault="00D77413" w:rsidP="00D77413">
            <w:pPr>
              <w:spacing w:after="0" w:line="240" w:lineRule="auto"/>
              <w:rPr>
                <w:rFonts w:ascii="Times New Roman" w:hAnsi="Times New Roman"/>
                <w:sz w:val="24"/>
                <w:szCs w:val="24"/>
              </w:rPr>
            </w:pPr>
            <w:r>
              <w:rPr>
                <w:rFonts w:ascii="Times New Roman" w:hAnsi="Times New Roman"/>
                <w:sz w:val="24"/>
                <w:szCs w:val="24"/>
              </w:rPr>
              <w:t xml:space="preserve">    54</w:t>
            </w:r>
            <w:r w:rsidR="00187A32" w:rsidRPr="00E812A9">
              <w:rPr>
                <w:rFonts w:ascii="Times New Roman" w:hAnsi="Times New Roman"/>
                <w:sz w:val="24"/>
                <w:szCs w:val="24"/>
              </w:rPr>
              <w:t>человек</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1.4.</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54</w:t>
            </w:r>
            <w:r w:rsidR="00187A32" w:rsidRPr="00E812A9">
              <w:rPr>
                <w:rFonts w:ascii="Times New Roman" w:hAnsi="Times New Roman"/>
                <w:sz w:val="24"/>
                <w:szCs w:val="24"/>
              </w:rPr>
              <w:t xml:space="preserve"> человек</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1.4.1.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В режиме полного дня (10,5 часов)</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54</w:t>
            </w:r>
            <w:r w:rsidR="00187A32" w:rsidRPr="00E812A9">
              <w:rPr>
                <w:rFonts w:ascii="Times New Roman" w:hAnsi="Times New Roman"/>
                <w:sz w:val="24"/>
                <w:szCs w:val="24"/>
              </w:rPr>
              <w:t xml:space="preserve"> человек</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1.5.</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Численность/удельный вес численности воспитанников в общей численности воспитанников с ОВЗ в общей численности воспитанников, получающих услуги:</w:t>
            </w:r>
          </w:p>
        </w:tc>
        <w:tc>
          <w:tcPr>
            <w:tcW w:w="1843" w:type="dxa"/>
          </w:tcPr>
          <w:p w:rsidR="00187A32" w:rsidRPr="00E812A9" w:rsidRDefault="00187A32" w:rsidP="00D77413">
            <w:pPr>
              <w:spacing w:after="0" w:line="240" w:lineRule="auto"/>
              <w:jc w:val="center"/>
              <w:rPr>
                <w:rFonts w:ascii="Times New Roman" w:hAnsi="Times New Roman"/>
                <w:sz w:val="24"/>
                <w:szCs w:val="24"/>
              </w:rPr>
            </w:pP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1.5.1.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По коррекции недостатков в физическом и (или) психическом развитии</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1.5.2.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По присмотру и уходу</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1.6.</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Средний показатель пропущенных дней при посещении ДОУ по болезни на 1 воспитанника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5,1 дней</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1.7.</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Общая численность педагогических работников, в том числе:</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6</w:t>
            </w:r>
            <w:r w:rsidR="00187A32">
              <w:rPr>
                <w:rFonts w:ascii="Times New Roman" w:hAnsi="Times New Roman"/>
                <w:sz w:val="24"/>
                <w:szCs w:val="24"/>
              </w:rPr>
              <w:t xml:space="preserve"> </w:t>
            </w:r>
            <w:r w:rsidR="00187A32" w:rsidRPr="00E812A9">
              <w:rPr>
                <w:rFonts w:ascii="Times New Roman" w:hAnsi="Times New Roman"/>
                <w:sz w:val="24"/>
                <w:szCs w:val="24"/>
              </w:rPr>
              <w:t>человек</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1.7.1.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 xml:space="preserve">Численность /удельный вес численности педагогических работников, имеющих высшее образование </w:t>
            </w: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2</w:t>
            </w:r>
            <w:r w:rsidRPr="00E812A9">
              <w:rPr>
                <w:rFonts w:ascii="Times New Roman" w:hAnsi="Times New Roman"/>
                <w:sz w:val="24"/>
                <w:szCs w:val="24"/>
              </w:rPr>
              <w:t>/100%</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1.7.2.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работников, имеющих высшее образование педагогической направленности</w:t>
            </w: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1</w:t>
            </w:r>
            <w:r w:rsidRPr="00E812A9">
              <w:rPr>
                <w:rFonts w:ascii="Times New Roman" w:hAnsi="Times New Roman"/>
                <w:sz w:val="24"/>
                <w:szCs w:val="24"/>
              </w:rPr>
              <w:t>/100%</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1.7.3.</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 xml:space="preserve">Численность /удельный вес численности педагогических работников, имеющих среднее профессиональное образование </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1.7.4.</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работников, имеющих среднее образование педагогической направленности</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4/100%</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1.8.</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187A32" w:rsidRPr="00E812A9" w:rsidRDefault="00187A32" w:rsidP="009919F2">
            <w:pPr>
              <w:spacing w:after="0" w:line="240" w:lineRule="auto"/>
              <w:ind w:firstLine="567"/>
              <w:rPr>
                <w:rFonts w:ascii="Times New Roman" w:hAnsi="Times New Roman"/>
                <w:sz w:val="24"/>
                <w:szCs w:val="24"/>
              </w:rPr>
            </w:pP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4</w:t>
            </w:r>
            <w:r w:rsidRPr="00E812A9">
              <w:rPr>
                <w:rFonts w:ascii="Times New Roman" w:hAnsi="Times New Roman"/>
                <w:sz w:val="24"/>
                <w:szCs w:val="24"/>
              </w:rPr>
              <w:t>/100%</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1.8.1.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Высшая</w:t>
            </w:r>
          </w:p>
        </w:tc>
        <w:tc>
          <w:tcPr>
            <w:tcW w:w="1843" w:type="dxa"/>
          </w:tcPr>
          <w:p w:rsidR="00187A32" w:rsidRPr="00E812A9" w:rsidRDefault="00187A32" w:rsidP="00D77413">
            <w:pPr>
              <w:spacing w:after="0" w:line="240" w:lineRule="auto"/>
              <w:jc w:val="center"/>
              <w:rPr>
                <w:rFonts w:ascii="Times New Roman" w:hAnsi="Times New Roman"/>
                <w:sz w:val="24"/>
                <w:szCs w:val="24"/>
              </w:rPr>
            </w:pP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1.8.2.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Первая</w:t>
            </w: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4</w:t>
            </w:r>
            <w:r w:rsidRPr="00E812A9">
              <w:rPr>
                <w:rFonts w:ascii="Times New Roman" w:hAnsi="Times New Roman"/>
                <w:sz w:val="24"/>
                <w:szCs w:val="24"/>
              </w:rPr>
              <w:t>/ 100%</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1.9.</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Pr>
          <w:p w:rsidR="00187A32" w:rsidRPr="00E812A9" w:rsidRDefault="00187A32" w:rsidP="00D77413">
            <w:pPr>
              <w:spacing w:after="0" w:line="240" w:lineRule="auto"/>
              <w:jc w:val="center"/>
              <w:rPr>
                <w:rFonts w:ascii="Times New Roman" w:hAnsi="Times New Roman"/>
                <w:sz w:val="24"/>
                <w:szCs w:val="24"/>
              </w:rPr>
            </w:pP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1.9.1.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До 5 лет</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2</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1.9.2.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Свыше 30 лет</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4</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1.10.</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843" w:type="dxa"/>
          </w:tcPr>
          <w:p w:rsidR="00187A32" w:rsidRPr="00E812A9" w:rsidRDefault="00187A32" w:rsidP="00D77413">
            <w:pPr>
              <w:spacing w:after="0" w:line="240" w:lineRule="auto"/>
              <w:jc w:val="center"/>
              <w:rPr>
                <w:rFonts w:ascii="Times New Roman" w:hAnsi="Times New Roman"/>
                <w:sz w:val="24"/>
                <w:szCs w:val="24"/>
              </w:rPr>
            </w:pPr>
          </w:p>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2</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lastRenderedPageBreak/>
              <w:t>1.11.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работников в общей численности педагогических работников в возрасте до55 лет</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3</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и административно-хозяйственных работников, прошедшие за последние 5 лет повышение квалификации/профессиональную подготовку по профилю педагогической деятельности или иной осуществляемой в ДОУ, в общей численности педагогических и административно-хозяйственных работников</w:t>
            </w: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4</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1.13.</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Численность /удельный вес численности педагогических и административно-хозяйственных работников, прошедшие повышение квалификации по применению в образовательном процессе ФГОС в общей численности педагогических и административно-хозяйственных работников</w:t>
            </w: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1</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1.14</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Соотношение «педагогический работник/воспитанник» в ДОУ</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1/9</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1.15</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Наличие в ДОУ педагогических работников:</w:t>
            </w:r>
          </w:p>
        </w:tc>
        <w:tc>
          <w:tcPr>
            <w:tcW w:w="1843" w:type="dxa"/>
          </w:tcPr>
          <w:p w:rsidR="00187A32" w:rsidRPr="00E812A9" w:rsidRDefault="00187A32" w:rsidP="00D77413">
            <w:pPr>
              <w:spacing w:after="0" w:line="240" w:lineRule="auto"/>
              <w:jc w:val="center"/>
              <w:rPr>
                <w:rFonts w:ascii="Times New Roman" w:hAnsi="Times New Roman"/>
                <w:sz w:val="24"/>
                <w:szCs w:val="24"/>
              </w:rPr>
            </w:pP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1.15.1.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Музыкального руководителя</w:t>
            </w:r>
          </w:p>
        </w:tc>
        <w:tc>
          <w:tcPr>
            <w:tcW w:w="1843" w:type="dxa"/>
          </w:tcPr>
          <w:p w:rsidR="00187A32" w:rsidRPr="00E812A9" w:rsidRDefault="00D77413" w:rsidP="00D77413">
            <w:pPr>
              <w:spacing w:after="0" w:line="240" w:lineRule="auto"/>
              <w:jc w:val="center"/>
              <w:rPr>
                <w:rFonts w:ascii="Times New Roman" w:hAnsi="Times New Roman"/>
                <w:sz w:val="24"/>
                <w:szCs w:val="24"/>
              </w:rPr>
            </w:pPr>
            <w:r>
              <w:rPr>
                <w:rFonts w:ascii="Times New Roman" w:hAnsi="Times New Roman"/>
                <w:sz w:val="24"/>
                <w:szCs w:val="24"/>
              </w:rPr>
              <w:t>есть</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1.15.2.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Инструктора по физической культуре</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Нет</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1.15.3.</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Учителя-логопеда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нет</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1.15.4</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логопеда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Нет</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1.15.5.</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Учителя-дефектолога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Нет</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1.15.6</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Педагога-психолога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Нет</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b/>
                <w:sz w:val="24"/>
                <w:szCs w:val="24"/>
              </w:rPr>
            </w:pPr>
            <w:r w:rsidRPr="00E812A9">
              <w:rPr>
                <w:rFonts w:ascii="Times New Roman" w:hAnsi="Times New Roman"/>
                <w:b/>
                <w:sz w:val="24"/>
                <w:szCs w:val="24"/>
              </w:rPr>
              <w:t>2</w:t>
            </w:r>
          </w:p>
        </w:tc>
        <w:tc>
          <w:tcPr>
            <w:tcW w:w="7769" w:type="dxa"/>
          </w:tcPr>
          <w:p w:rsidR="00187A32" w:rsidRPr="00E812A9" w:rsidRDefault="00187A32" w:rsidP="009919F2">
            <w:pPr>
              <w:spacing w:after="0" w:line="240" w:lineRule="auto"/>
              <w:ind w:firstLine="567"/>
              <w:rPr>
                <w:rFonts w:ascii="Times New Roman" w:hAnsi="Times New Roman"/>
                <w:b/>
                <w:sz w:val="24"/>
                <w:szCs w:val="24"/>
              </w:rPr>
            </w:pPr>
            <w:r w:rsidRPr="00E812A9">
              <w:rPr>
                <w:rFonts w:ascii="Times New Roman" w:hAnsi="Times New Roman"/>
                <w:b/>
                <w:sz w:val="24"/>
                <w:szCs w:val="24"/>
              </w:rPr>
              <w:t>Инфраструктура</w:t>
            </w:r>
          </w:p>
        </w:tc>
        <w:tc>
          <w:tcPr>
            <w:tcW w:w="1843" w:type="dxa"/>
          </w:tcPr>
          <w:p w:rsidR="00187A32" w:rsidRPr="00E812A9" w:rsidRDefault="00187A32" w:rsidP="00D77413">
            <w:pPr>
              <w:spacing w:after="0" w:line="240" w:lineRule="auto"/>
              <w:jc w:val="center"/>
              <w:rPr>
                <w:rFonts w:ascii="Times New Roman" w:hAnsi="Times New Roman"/>
                <w:sz w:val="24"/>
                <w:szCs w:val="24"/>
              </w:rPr>
            </w:pP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2.1.</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Общая площадь помещений, в которых осуществляется образовательная деятельность, в расчете на 1 воспитанника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2,5кв.м.,</w:t>
            </w:r>
          </w:p>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2 кв.м</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2.2</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Площадь помещений для организации дополнительных видов деятельности воспитанников</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2.3.</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Наличие физкультурного зала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Pr>
                <w:rFonts w:ascii="Times New Roman" w:hAnsi="Times New Roman"/>
                <w:sz w:val="24"/>
                <w:szCs w:val="24"/>
              </w:rPr>
              <w:t>нет</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2.4</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Наличие музыкального зала</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Да</w:t>
            </w:r>
          </w:p>
        </w:tc>
      </w:tr>
      <w:tr w:rsidR="00187A32" w:rsidRPr="00E812A9" w:rsidTr="009919F2">
        <w:tc>
          <w:tcPr>
            <w:tcW w:w="986" w:type="dxa"/>
          </w:tcPr>
          <w:p w:rsidR="00187A32" w:rsidRPr="00E812A9" w:rsidRDefault="00187A32" w:rsidP="00187A32">
            <w:pPr>
              <w:spacing w:after="0" w:line="240" w:lineRule="auto"/>
              <w:jc w:val="center"/>
              <w:rPr>
                <w:rFonts w:ascii="Times New Roman" w:hAnsi="Times New Roman"/>
                <w:sz w:val="24"/>
                <w:szCs w:val="24"/>
              </w:rPr>
            </w:pPr>
            <w:r w:rsidRPr="00E812A9">
              <w:rPr>
                <w:rFonts w:ascii="Times New Roman" w:hAnsi="Times New Roman"/>
                <w:sz w:val="24"/>
                <w:szCs w:val="24"/>
              </w:rPr>
              <w:t>2.5</w:t>
            </w:r>
          </w:p>
        </w:tc>
        <w:tc>
          <w:tcPr>
            <w:tcW w:w="7769" w:type="dxa"/>
          </w:tcPr>
          <w:p w:rsidR="00187A32" w:rsidRPr="00E812A9" w:rsidRDefault="00187A32" w:rsidP="009919F2">
            <w:pPr>
              <w:spacing w:after="0" w:line="240" w:lineRule="auto"/>
              <w:ind w:firstLine="567"/>
              <w:rPr>
                <w:rFonts w:ascii="Times New Roman" w:hAnsi="Times New Roman"/>
                <w:sz w:val="24"/>
                <w:szCs w:val="24"/>
              </w:rPr>
            </w:pPr>
            <w:r w:rsidRPr="00E812A9">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Pr>
          <w:p w:rsidR="00187A32" w:rsidRPr="00E812A9" w:rsidRDefault="00187A32" w:rsidP="00D77413">
            <w:pPr>
              <w:spacing w:after="0" w:line="240" w:lineRule="auto"/>
              <w:jc w:val="center"/>
              <w:rPr>
                <w:rFonts w:ascii="Times New Roman" w:hAnsi="Times New Roman"/>
                <w:sz w:val="24"/>
                <w:szCs w:val="24"/>
              </w:rPr>
            </w:pPr>
            <w:r w:rsidRPr="00E812A9">
              <w:rPr>
                <w:rFonts w:ascii="Times New Roman" w:hAnsi="Times New Roman"/>
                <w:sz w:val="24"/>
                <w:szCs w:val="24"/>
              </w:rPr>
              <w:t>Да</w:t>
            </w:r>
          </w:p>
        </w:tc>
      </w:tr>
    </w:tbl>
    <w:p w:rsidR="00187A32" w:rsidRPr="00F95A51" w:rsidRDefault="00187A32" w:rsidP="00187A32">
      <w:pPr>
        <w:shd w:val="clear" w:color="auto" w:fill="FFFFFF"/>
        <w:spacing w:after="0" w:line="240" w:lineRule="auto"/>
        <w:jc w:val="center"/>
        <w:rPr>
          <w:rFonts w:ascii="Helvetica" w:eastAsia="Times New Roman" w:hAnsi="Helvetica" w:cs="Helvetica"/>
          <w:sz w:val="20"/>
          <w:szCs w:val="20"/>
          <w:lang w:eastAsia="ru-RU"/>
        </w:rPr>
      </w:pPr>
    </w:p>
    <w:p w:rsidR="00187A32" w:rsidRDefault="00187A32" w:rsidP="00187A32">
      <w:pPr>
        <w:spacing w:after="0" w:line="240" w:lineRule="auto"/>
        <w:ind w:firstLine="567"/>
        <w:rPr>
          <w:rFonts w:ascii="Times New Roman" w:hAnsi="Times New Roman"/>
          <w:sz w:val="24"/>
          <w:szCs w:val="24"/>
        </w:rPr>
      </w:pPr>
      <w:r w:rsidRPr="00E812A9">
        <w:rPr>
          <w:rFonts w:ascii="Times New Roman" w:hAnsi="Times New Roman"/>
          <w:sz w:val="24"/>
          <w:szCs w:val="24"/>
        </w:rPr>
        <w:t>По результатам самообследования можно сделать следующие выводы:</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Образовательная деятельность в ДОУ осуществляется в соответствии с Основной образовательной программой. Условия, созданные в ДОУ для реализации Основной образовательной программы, соответствуют требованиям действующих нормативных правовых документов. Программа ДОУ  также разработана с учетом нормативных требований.</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ООП направлена на формирование общей культуры,  развитие физических, интеллектуальных и личностных качеств, формирование предпосылок учебной деятельности, сохранение и укрепление здоровья детей, коррекцию недостатков речевого развития и обеспечение социальной успешности детей. Программа реализована в полном объеме.</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 xml:space="preserve">Система управления ДОУ соответствует нормативно - правовым требованиями. В штатном расписании ДОУ вакансий административных должностей нет. </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Организация учебного процесса удовлетворяет требованиям Сан ПиН, соответствует учебному плану, расписанию образовательной деятельности и режиму дня.</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Укомплектованность педагогическими кадрами – 100 %</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Укомплектованность руководящими кадрами – 100 %</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Укомплектованность иными кадрами – 100%</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lastRenderedPageBreak/>
        <w:t>Соответствие уровню квалификации кадрового состава – 100 %</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Соответствие дополнительного профессионального образования кадрового состава – 100 %</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Предметно-развивающая среда в ДОУ соответствует принципам информативности, вариативности, комплексирования и гибкого зонирования, полифункциональности, стабильности и динамичности; требованиям обеспечения процессов присмотра и ухода в соответствии с ФГОС.</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ПРС полностью соответствует требованиям к совместной и самостоятельной детской деятельности; требованиям к оказанию квалифицированной коррекции детям с ОВЗ; приоритетному направлению деятельности (художественно-эстетическая, познавательно-речевое, физкультурно-оздоровительное).</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 xml:space="preserve">При создании ПРС учтена специфика условий осуществления образовательного процесса, принцип учёта гендерной специфики образования дошкольников, принцип интеграции образовательных областей, комплексно-тематический принцип построения образовательного процесса. Учтены возрастные особенности детей. </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Оборудование и оснащение групповых помещений  и методического кабинета соответствует требованиям СанПиН, ФГОС ДО, эстетическим требованиям, соответствует принципу необходимости и достаточности для реализации ООП.</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Музыкально - спортивный зал отвечает гигиеническим и эстетическим требованиям, а также принципу необходимости и достаточности для реализации ООП.</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Используются современные информационные технологии. Компьютеры, сеть Интернет используются также при взаимодействии с департаментом образования  и различными социальными институтами.</w:t>
      </w:r>
    </w:p>
    <w:p w:rsidR="00187A32" w:rsidRPr="00E812A9" w:rsidRDefault="00187A32" w:rsidP="00187A32">
      <w:pPr>
        <w:spacing w:after="0" w:line="240" w:lineRule="auto"/>
        <w:ind w:firstLine="567"/>
        <w:jc w:val="both"/>
        <w:rPr>
          <w:rFonts w:ascii="Times New Roman" w:hAnsi="Times New Roman"/>
          <w:sz w:val="24"/>
          <w:szCs w:val="24"/>
        </w:rPr>
      </w:pPr>
      <w:r w:rsidRPr="00E812A9">
        <w:rPr>
          <w:rFonts w:ascii="Times New Roman" w:hAnsi="Times New Roman"/>
          <w:sz w:val="24"/>
          <w:szCs w:val="24"/>
        </w:rPr>
        <w:t>Материально – техническое обеспечение полностью соответствует требованиям, предъявляемым к участку, зданию и помещениям.</w:t>
      </w:r>
    </w:p>
    <w:p w:rsidR="00187A32" w:rsidRPr="00E812A9" w:rsidRDefault="00187A32" w:rsidP="00187A32">
      <w:pPr>
        <w:spacing w:after="0" w:line="240" w:lineRule="auto"/>
        <w:ind w:firstLine="567"/>
        <w:jc w:val="both"/>
        <w:rPr>
          <w:rFonts w:ascii="Times New Roman" w:hAnsi="Times New Roman"/>
          <w:sz w:val="24"/>
          <w:szCs w:val="24"/>
        </w:rPr>
      </w:pPr>
    </w:p>
    <w:p w:rsidR="00187A32" w:rsidRPr="00E812A9" w:rsidRDefault="00187A32" w:rsidP="00187A32">
      <w:pPr>
        <w:spacing w:after="0" w:line="240" w:lineRule="auto"/>
        <w:ind w:left="708" w:firstLine="1"/>
        <w:jc w:val="both"/>
        <w:rPr>
          <w:rFonts w:ascii="Times New Roman" w:hAnsi="Times New Roman"/>
          <w:sz w:val="24"/>
          <w:szCs w:val="24"/>
        </w:rPr>
      </w:pPr>
      <w:r w:rsidRPr="00E812A9">
        <w:rPr>
          <w:rFonts w:ascii="Times New Roman" w:hAnsi="Times New Roman"/>
          <w:sz w:val="24"/>
          <w:szCs w:val="24"/>
        </w:rPr>
        <w:t xml:space="preserve">Заведующий МБДОУ </w:t>
      </w:r>
      <w:r>
        <w:rPr>
          <w:rFonts w:ascii="Times New Roman" w:hAnsi="Times New Roman"/>
          <w:sz w:val="24"/>
          <w:szCs w:val="24"/>
        </w:rPr>
        <w:t xml:space="preserve">п.свх. Агроном                  </w:t>
      </w:r>
      <w:r>
        <w:rPr>
          <w:rFonts w:ascii="Times New Roman" w:hAnsi="Times New Roman"/>
          <w:sz w:val="24"/>
          <w:szCs w:val="24"/>
        </w:rPr>
        <w:tab/>
      </w:r>
      <w:r>
        <w:rPr>
          <w:rFonts w:ascii="Times New Roman" w:hAnsi="Times New Roman"/>
          <w:sz w:val="24"/>
          <w:szCs w:val="24"/>
        </w:rPr>
        <w:tab/>
        <w:t xml:space="preserve">Н.Е. Карлина </w:t>
      </w:r>
    </w:p>
    <w:p w:rsidR="00187A32" w:rsidRPr="00E812A9" w:rsidRDefault="00187A32" w:rsidP="00187A32">
      <w:pPr>
        <w:spacing w:after="0" w:line="240" w:lineRule="auto"/>
        <w:ind w:firstLine="567"/>
        <w:jc w:val="both"/>
        <w:rPr>
          <w:rFonts w:ascii="Times New Roman" w:eastAsia="Times New Roman" w:hAnsi="Times New Roman"/>
          <w:color w:val="FF0000"/>
          <w:sz w:val="24"/>
          <w:szCs w:val="24"/>
          <w:lang w:eastAsia="ru-RU"/>
        </w:rPr>
      </w:pPr>
    </w:p>
    <w:p w:rsidR="00187A32" w:rsidRDefault="00187A32" w:rsidP="00187A32">
      <w:pPr>
        <w:shd w:val="clear" w:color="auto" w:fill="FFFFFF"/>
        <w:spacing w:after="0" w:line="240" w:lineRule="auto"/>
        <w:ind w:firstLine="709"/>
        <w:jc w:val="both"/>
        <w:rPr>
          <w:rFonts w:ascii="Times New Roman" w:eastAsia="Times New Roman" w:hAnsi="Times New Roman"/>
          <w:b/>
          <w:bCs/>
          <w:sz w:val="24"/>
          <w:szCs w:val="24"/>
          <w:lang w:eastAsia="ru-RU"/>
        </w:rPr>
      </w:pPr>
    </w:p>
    <w:p w:rsidR="00582C83" w:rsidRPr="007F7569" w:rsidRDefault="00582C83" w:rsidP="00582C83">
      <w:pPr>
        <w:pStyle w:val="a3"/>
        <w:spacing w:after="0" w:line="240" w:lineRule="auto"/>
        <w:ind w:left="0" w:firstLine="709"/>
        <w:jc w:val="both"/>
        <w:rPr>
          <w:rFonts w:ascii="Times New Roman" w:hAnsi="Times New Roman"/>
          <w:sz w:val="24"/>
          <w:szCs w:val="24"/>
        </w:rPr>
      </w:pPr>
    </w:p>
    <w:p w:rsidR="00582C83" w:rsidRPr="001624D2" w:rsidRDefault="00582C83" w:rsidP="00582C83">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p>
    <w:p w:rsidR="00F40FDD" w:rsidRDefault="00F40FDD" w:rsidP="00582C83">
      <w:pPr>
        <w:jc w:val="both"/>
      </w:pPr>
    </w:p>
    <w:sectPr w:rsidR="00F40FDD" w:rsidSect="00F40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22C"/>
    <w:multiLevelType w:val="hybridMultilevel"/>
    <w:tmpl w:val="864485B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
    <w:nsid w:val="09CA33FC"/>
    <w:multiLevelType w:val="hybridMultilevel"/>
    <w:tmpl w:val="011E4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71185B"/>
    <w:multiLevelType w:val="multilevel"/>
    <w:tmpl w:val="7A9E6D5C"/>
    <w:lvl w:ilvl="0">
      <w:start w:val="1"/>
      <w:numFmt w:val="decimal"/>
      <w:lvlText w:val="%1."/>
      <w:lvlJc w:val="left"/>
      <w:pPr>
        <w:ind w:left="786" w:hanging="360"/>
      </w:pPr>
      <w:rPr>
        <w:rFonts w:ascii="Times New Roman" w:eastAsia="Times New Roman" w:hAnsi="Times New Roman" w:cs="Times New Roman"/>
        <w:color w:val="000000"/>
      </w:rPr>
    </w:lvl>
    <w:lvl w:ilvl="1">
      <w:start w:val="1"/>
      <w:numFmt w:val="decimal"/>
      <w:isLgl/>
      <w:lvlText w:val="%1.%2"/>
      <w:lvlJc w:val="left"/>
      <w:pPr>
        <w:ind w:left="786" w:hanging="360"/>
      </w:pPr>
      <w:rPr>
        <w:rFonts w:hint="default"/>
        <w:b/>
        <w:i/>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
    <w:nsid w:val="119E1E43"/>
    <w:multiLevelType w:val="multilevel"/>
    <w:tmpl w:val="4B489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824C6"/>
    <w:multiLevelType w:val="hybridMultilevel"/>
    <w:tmpl w:val="E3863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6C4EE0"/>
    <w:multiLevelType w:val="hybridMultilevel"/>
    <w:tmpl w:val="576A04EC"/>
    <w:lvl w:ilvl="0" w:tplc="7BB679B2">
      <w:start w:val="1"/>
      <w:numFmt w:val="decimal"/>
      <w:lvlText w:val="%1."/>
      <w:lvlJc w:val="left"/>
      <w:pPr>
        <w:ind w:left="360"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nsid w:val="2D915E35"/>
    <w:multiLevelType w:val="hybridMultilevel"/>
    <w:tmpl w:val="5AA0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5182D"/>
    <w:multiLevelType w:val="hybridMultilevel"/>
    <w:tmpl w:val="552CE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A10D85"/>
    <w:multiLevelType w:val="multilevel"/>
    <w:tmpl w:val="D7FE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50A7B"/>
    <w:multiLevelType w:val="multilevel"/>
    <w:tmpl w:val="688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0E09CE"/>
    <w:multiLevelType w:val="hybridMultilevel"/>
    <w:tmpl w:val="C798A8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63D1201A"/>
    <w:multiLevelType w:val="hybridMultilevel"/>
    <w:tmpl w:val="816ED1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CAD6A1B"/>
    <w:multiLevelType w:val="hybridMultilevel"/>
    <w:tmpl w:val="C6A8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B4359"/>
    <w:multiLevelType w:val="hybridMultilevel"/>
    <w:tmpl w:val="C0A4E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4"/>
  </w:num>
  <w:num w:numId="6">
    <w:abstractNumId w:val="1"/>
  </w:num>
  <w:num w:numId="7">
    <w:abstractNumId w:val="9"/>
  </w:num>
  <w:num w:numId="8">
    <w:abstractNumId w:val="12"/>
  </w:num>
  <w:num w:numId="9">
    <w:abstractNumId w:val="11"/>
  </w:num>
  <w:num w:numId="10">
    <w:abstractNumId w:val="7"/>
  </w:num>
  <w:num w:numId="11">
    <w:abstractNumId w:val="13"/>
  </w:num>
  <w:num w:numId="12">
    <w:abstractNumId w:val="2"/>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2C83"/>
    <w:rsid w:val="00187A32"/>
    <w:rsid w:val="00500C04"/>
    <w:rsid w:val="00582C83"/>
    <w:rsid w:val="00D77413"/>
    <w:rsid w:val="00F40FDD"/>
    <w:rsid w:val="00F54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C83"/>
    <w:pPr>
      <w:ind w:left="720"/>
      <w:contextualSpacing/>
    </w:pPr>
  </w:style>
  <w:style w:type="character" w:styleId="a4">
    <w:name w:val="Hyperlink"/>
    <w:uiPriority w:val="99"/>
    <w:unhideWhenUsed/>
    <w:rsid w:val="00582C83"/>
    <w:rPr>
      <w:color w:val="0000FF"/>
      <w:u w:val="single"/>
    </w:rPr>
  </w:style>
  <w:style w:type="table" w:styleId="a5">
    <w:name w:val="Table Grid"/>
    <w:basedOn w:val="a1"/>
    <w:uiPriority w:val="39"/>
    <w:rsid w:val="00582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582C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onom.detsad@mail.ru" TargetMode="External"/><Relationship Id="rId5" Type="http://schemas.openxmlformats.org/officeDocument/2006/relationships/hyperlink" Target="mailto:agronom.detsa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5291</Words>
  <Characters>30162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dc:creator>
  <cp:lastModifiedBy>Кочетков</cp:lastModifiedBy>
  <cp:revision>2</cp:revision>
  <cp:lastPrinted>2017-09-14T12:32:00Z</cp:lastPrinted>
  <dcterms:created xsi:type="dcterms:W3CDTF">2017-09-14T12:05:00Z</dcterms:created>
  <dcterms:modified xsi:type="dcterms:W3CDTF">2017-10-16T12:00:00Z</dcterms:modified>
</cp:coreProperties>
</file>